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7BEFB9" w14:textId="77777777" w:rsidR="009E34FB" w:rsidRPr="009E34FB" w:rsidRDefault="009E34FB" w:rsidP="009E34FB">
      <w:pPr>
        <w:spacing w:after="160"/>
        <w:jc w:val="center"/>
        <w:rPr>
          <w:rFonts w:ascii="Calibri" w:eastAsia="DengXian" w:hAnsi="Calibri" w:cs="Calibri"/>
          <w:b/>
          <w:bCs/>
          <w:sz w:val="26"/>
          <w:szCs w:val="26"/>
          <w:lang w:val="en-US" w:eastAsia="zh-CN"/>
        </w:rPr>
      </w:pPr>
      <w:r w:rsidRPr="009E34FB">
        <w:rPr>
          <w:rFonts w:ascii="Calibri" w:eastAsia="DengXian" w:hAnsi="Calibri" w:cs="Calibri"/>
          <w:b/>
          <w:bCs/>
          <w:sz w:val="26"/>
          <w:szCs w:val="26"/>
          <w:lang w:val="en-US" w:eastAsia="zh-CN"/>
        </w:rPr>
        <w:t xml:space="preserve">REx Fellows’ Grant Application Form </w:t>
      </w:r>
    </w:p>
    <w:p w14:paraId="237A7251" w14:textId="40D941D5" w:rsidR="00E16B3A" w:rsidRPr="008C7F7B" w:rsidRDefault="009E34FB" w:rsidP="009E34FB">
      <w:pPr>
        <w:spacing w:after="160"/>
        <w:jc w:val="center"/>
        <w:rPr>
          <w:rFonts w:ascii="Calibri" w:eastAsia="DengXian" w:hAnsi="Calibri" w:cs="Calibri"/>
          <w:b/>
          <w:bCs/>
          <w:szCs w:val="22"/>
          <w:lang w:val="en-US" w:eastAsia="zh-CN"/>
        </w:rPr>
      </w:pPr>
      <w:r w:rsidRPr="008C7F7B">
        <w:rPr>
          <w:rFonts w:ascii="Calibri" w:eastAsia="DengXian" w:hAnsi="Calibri" w:cs="Calibri"/>
          <w:b/>
          <w:bCs/>
          <w:szCs w:val="22"/>
          <w:lang w:val="en-US" w:eastAsia="zh-CN"/>
        </w:rPr>
        <w:t>College of Design and Engineering</w:t>
      </w:r>
      <w:r>
        <w:rPr>
          <w:rFonts w:ascii="Calibri" w:eastAsia="DengXian" w:hAnsi="Calibri" w:cs="Calibri"/>
          <w:b/>
          <w:bCs/>
          <w:szCs w:val="22"/>
          <w:lang w:val="en-US" w:eastAsia="zh-CN"/>
        </w:rPr>
        <w:t xml:space="preserve"> &amp; </w:t>
      </w:r>
      <w:r w:rsidR="00E16B3A" w:rsidRPr="008C7F7B">
        <w:rPr>
          <w:rFonts w:ascii="Calibri" w:eastAsia="DengXian" w:hAnsi="Calibri" w:cs="Calibri"/>
          <w:b/>
          <w:bCs/>
          <w:szCs w:val="22"/>
          <w:lang w:val="en-US" w:eastAsia="zh-CN"/>
        </w:rPr>
        <w:t>Office of the Provost</w:t>
      </w:r>
    </w:p>
    <w:p w14:paraId="2B80561C" w14:textId="77777777" w:rsidR="00E16B3A" w:rsidRPr="008C7F7B" w:rsidRDefault="00E16B3A" w:rsidP="004434BA">
      <w:pPr>
        <w:snapToGrid w:val="0"/>
        <w:spacing w:after="120"/>
        <w:jc w:val="center"/>
        <w:rPr>
          <w:rFonts w:ascii="Calibri" w:eastAsia="DengXian" w:hAnsi="Calibri" w:cs="Calibri"/>
          <w:b/>
          <w:bCs/>
          <w:szCs w:val="22"/>
          <w:lang w:val="en-US" w:eastAsia="zh-CN"/>
        </w:rPr>
      </w:pPr>
      <w:r w:rsidRPr="008C7F7B">
        <w:rPr>
          <w:rFonts w:ascii="Calibri" w:eastAsia="DengXian" w:hAnsi="Calibri" w:cs="Calibri"/>
          <w:b/>
          <w:bCs/>
          <w:szCs w:val="22"/>
          <w:lang w:val="en-US" w:eastAsia="zh-CN"/>
        </w:rPr>
        <w:t>National University of Singapore</w:t>
      </w:r>
    </w:p>
    <w:p w14:paraId="5A24A17E" w14:textId="77777777" w:rsidR="00E16B3A" w:rsidRPr="008C7F7B" w:rsidRDefault="00E16B3A" w:rsidP="00E16B3A">
      <w:pPr>
        <w:spacing w:after="160" w:line="259" w:lineRule="auto"/>
        <w:jc w:val="both"/>
        <w:rPr>
          <w:rFonts w:ascii="Calibri" w:eastAsia="DengXian" w:hAnsi="Calibri" w:cs="Calibri"/>
          <w:szCs w:val="22"/>
          <w:lang w:val="en-US" w:eastAsia="zh-CN"/>
        </w:rPr>
      </w:pPr>
      <w:r w:rsidRPr="008C7F7B">
        <w:rPr>
          <w:rFonts w:ascii="Calibri" w:eastAsia="DengXian" w:hAnsi="Calibri" w:cs="Calibri"/>
          <w:b/>
          <w:bCs/>
          <w:szCs w:val="22"/>
          <w:lang w:val="en-US" w:eastAsia="zh-CN"/>
        </w:rPr>
        <w:t>__________________________________________________________________________________</w:t>
      </w:r>
    </w:p>
    <w:p w14:paraId="4A5451B7" w14:textId="77777777" w:rsidR="00E16B3A" w:rsidRPr="008C7F7B" w:rsidRDefault="00E16B3A" w:rsidP="00E16B3A">
      <w:pPr>
        <w:spacing w:after="160" w:line="259" w:lineRule="auto"/>
        <w:jc w:val="both"/>
        <w:rPr>
          <w:rFonts w:ascii="Calibri" w:eastAsia="DengXian" w:hAnsi="Calibri" w:cs="Calibri"/>
          <w:szCs w:val="22"/>
          <w:lang w:val="en-US" w:eastAsia="zh-CN"/>
        </w:rPr>
      </w:pPr>
      <w:r w:rsidRPr="008C7F7B">
        <w:rPr>
          <w:rFonts w:ascii="Calibri" w:eastAsia="DengXian" w:hAnsi="Calibri" w:cs="Calibri"/>
          <w:szCs w:val="22"/>
          <w:u w:val="single"/>
          <w:lang w:val="en-US" w:eastAsia="zh-CN"/>
        </w:rPr>
        <w:t>Note to Applicants</w:t>
      </w:r>
      <w:r w:rsidRPr="008C7F7B">
        <w:rPr>
          <w:rFonts w:ascii="Calibri" w:eastAsia="DengXian" w:hAnsi="Calibri" w:cs="Calibri"/>
          <w:szCs w:val="22"/>
          <w:lang w:val="en-US" w:eastAsia="zh-CN"/>
        </w:rPr>
        <w:t>:</w:t>
      </w:r>
    </w:p>
    <w:p w14:paraId="1FCFA563" w14:textId="77777777" w:rsidR="00E16B3A" w:rsidRPr="008C7F7B" w:rsidRDefault="00E16B3A" w:rsidP="00E16B3A">
      <w:pPr>
        <w:numPr>
          <w:ilvl w:val="0"/>
          <w:numId w:val="2"/>
        </w:numPr>
        <w:spacing w:after="160" w:line="259" w:lineRule="auto"/>
        <w:contextualSpacing/>
        <w:jc w:val="both"/>
        <w:rPr>
          <w:rFonts w:ascii="Calibri" w:eastAsia="DengXian" w:hAnsi="Calibri" w:cs="Calibri"/>
          <w:szCs w:val="22"/>
          <w:lang w:val="en-US" w:eastAsia="zh-CN"/>
        </w:rPr>
      </w:pPr>
      <w:r w:rsidRPr="008C7F7B">
        <w:rPr>
          <w:rFonts w:ascii="Calibri" w:eastAsia="DengXian" w:hAnsi="Calibri" w:cs="Calibri"/>
          <w:szCs w:val="22"/>
          <w:lang w:val="en-US" w:eastAsia="zh-CN"/>
        </w:rPr>
        <w:t xml:space="preserve">All fields must be completed. Incomplete forms may not be accepted.  </w:t>
      </w:r>
    </w:p>
    <w:p w14:paraId="7C087A83" w14:textId="53892617" w:rsidR="00E16B3A" w:rsidRPr="008C7F7B" w:rsidRDefault="00E16B3A" w:rsidP="00E16B3A">
      <w:pPr>
        <w:numPr>
          <w:ilvl w:val="0"/>
          <w:numId w:val="2"/>
        </w:numPr>
        <w:spacing w:after="160" w:line="259" w:lineRule="auto"/>
        <w:contextualSpacing/>
        <w:jc w:val="both"/>
        <w:rPr>
          <w:rFonts w:ascii="Calibri" w:eastAsia="DengXian" w:hAnsi="Calibri" w:cs="Calibri"/>
          <w:szCs w:val="22"/>
          <w:lang w:val="en-US" w:eastAsia="zh-CN"/>
        </w:rPr>
      </w:pPr>
      <w:r w:rsidRPr="008C7F7B">
        <w:rPr>
          <w:rFonts w:ascii="Calibri" w:eastAsia="DengXian" w:hAnsi="Calibri" w:cs="Calibri"/>
          <w:szCs w:val="22"/>
          <w:lang w:val="en-US" w:eastAsia="zh-CN"/>
        </w:rPr>
        <w:t xml:space="preserve">Applicants are to submit the completed grant </w:t>
      </w:r>
      <w:r w:rsidR="00723ABA">
        <w:rPr>
          <w:rFonts w:ascii="Calibri" w:eastAsia="DengXian" w:hAnsi="Calibri" w:cs="Calibri"/>
          <w:szCs w:val="22"/>
          <w:lang w:val="en-US" w:eastAsia="zh-CN"/>
        </w:rPr>
        <w:t>application</w:t>
      </w:r>
      <w:r w:rsidRPr="008C7F7B">
        <w:rPr>
          <w:rFonts w:ascii="Calibri" w:eastAsia="DengXian" w:hAnsi="Calibri" w:cs="Calibri"/>
          <w:szCs w:val="22"/>
          <w:lang w:val="en-US" w:eastAsia="zh-CN"/>
        </w:rPr>
        <w:t xml:space="preserve"> form in </w:t>
      </w:r>
      <w:r w:rsidRPr="001E123E">
        <w:rPr>
          <w:rFonts w:ascii="Calibri" w:eastAsia="DengXian" w:hAnsi="Calibri" w:cs="Calibri"/>
          <w:b/>
          <w:szCs w:val="22"/>
          <w:lang w:val="en-US" w:eastAsia="zh-CN"/>
        </w:rPr>
        <w:t>PDF format</w:t>
      </w:r>
      <w:r w:rsidRPr="008C7F7B">
        <w:rPr>
          <w:rFonts w:ascii="Calibri" w:eastAsia="DengXian" w:hAnsi="Calibri" w:cs="Calibri"/>
          <w:szCs w:val="22"/>
          <w:lang w:val="en-US" w:eastAsia="zh-CN"/>
        </w:rPr>
        <w:t xml:space="preserve"> online via the </w:t>
      </w:r>
      <w:r w:rsidRPr="001E123E">
        <w:rPr>
          <w:rFonts w:ascii="Calibri" w:eastAsia="DengXian" w:hAnsi="Calibri" w:cs="Calibri"/>
          <w:szCs w:val="22"/>
          <w:lang w:val="en-US" w:eastAsia="zh-CN"/>
        </w:rPr>
        <w:t>CDE Enhancement Portal</w:t>
      </w:r>
      <w:r w:rsidRPr="008C7F7B">
        <w:rPr>
          <w:rFonts w:ascii="Calibri" w:eastAsia="DengXian" w:hAnsi="Calibri" w:cs="Calibri"/>
          <w:szCs w:val="22"/>
          <w:lang w:val="en-US" w:eastAsia="zh-CN"/>
        </w:rPr>
        <w:t xml:space="preserve"> by the deadline stipulated for each grant call.  </w:t>
      </w:r>
    </w:p>
    <w:p w14:paraId="6C50F297" w14:textId="77777777" w:rsidR="00E16B3A" w:rsidRPr="001E123E" w:rsidRDefault="00E16B3A" w:rsidP="00E16B3A">
      <w:pPr>
        <w:numPr>
          <w:ilvl w:val="0"/>
          <w:numId w:val="2"/>
        </w:numPr>
        <w:spacing w:after="160" w:line="259" w:lineRule="auto"/>
        <w:contextualSpacing/>
        <w:jc w:val="both"/>
        <w:rPr>
          <w:rFonts w:ascii="Calibri" w:eastAsia="DengXian" w:hAnsi="Calibri" w:cs="Calibri"/>
          <w:strike/>
          <w:szCs w:val="22"/>
          <w:lang w:val="en-US" w:eastAsia="zh-CN"/>
        </w:rPr>
      </w:pPr>
      <w:r w:rsidRPr="008C7F7B">
        <w:rPr>
          <w:rFonts w:ascii="Calibri" w:eastAsia="DengXian" w:hAnsi="Calibri" w:cs="Calibri"/>
          <w:szCs w:val="22"/>
          <w:lang w:val="en-US" w:eastAsia="zh-CN"/>
        </w:rPr>
        <w:t xml:space="preserve">For group projects, only one form is to be submitted per group. </w:t>
      </w:r>
      <w:r w:rsidRPr="002524F6">
        <w:rPr>
          <w:rFonts w:ascii="Calibri" w:eastAsia="DengXian" w:hAnsi="Calibri" w:cs="Calibri"/>
          <w:szCs w:val="22"/>
          <w:lang w:val="en-US" w:eastAsia="zh-CN"/>
        </w:rPr>
        <w:t>The form should be submitted on the CDE Enhancement Portal by the group leader.</w:t>
      </w:r>
      <w:r w:rsidRPr="001E123E">
        <w:rPr>
          <w:rFonts w:ascii="Calibri" w:eastAsia="DengXian" w:hAnsi="Calibri" w:cs="Calibri"/>
          <w:strike/>
          <w:szCs w:val="22"/>
          <w:lang w:val="en-US" w:eastAsia="zh-CN"/>
        </w:rPr>
        <w:t xml:space="preserve">  </w:t>
      </w:r>
    </w:p>
    <w:p w14:paraId="7877868F" w14:textId="77777777" w:rsidR="00E16B3A" w:rsidRPr="008C7F7B" w:rsidRDefault="00E16B3A" w:rsidP="00E16B3A">
      <w:pPr>
        <w:numPr>
          <w:ilvl w:val="0"/>
          <w:numId w:val="2"/>
        </w:numPr>
        <w:spacing w:after="160" w:line="259" w:lineRule="auto"/>
        <w:contextualSpacing/>
        <w:jc w:val="both"/>
        <w:rPr>
          <w:rFonts w:ascii="Calibri" w:eastAsia="DengXian" w:hAnsi="Calibri" w:cs="Calibri"/>
          <w:szCs w:val="22"/>
          <w:lang w:val="en-US" w:eastAsia="zh-CN"/>
        </w:rPr>
      </w:pPr>
      <w:r w:rsidRPr="008C7F7B">
        <w:rPr>
          <w:rFonts w:ascii="Calibri" w:eastAsia="DengXian" w:hAnsi="Calibri" w:cs="Calibri"/>
          <w:szCs w:val="22"/>
          <w:lang w:val="en-US" w:eastAsia="zh-CN"/>
        </w:rPr>
        <w:t>All text should be single spacing, Arial, 10 pt.</w:t>
      </w:r>
    </w:p>
    <w:p w14:paraId="1C7217F5" w14:textId="170FFCA4" w:rsidR="00E16B3A" w:rsidRPr="008C7F7B" w:rsidRDefault="00E16B3A" w:rsidP="00E16B3A">
      <w:pPr>
        <w:numPr>
          <w:ilvl w:val="0"/>
          <w:numId w:val="2"/>
        </w:numPr>
        <w:spacing w:after="160" w:line="259" w:lineRule="auto"/>
        <w:contextualSpacing/>
        <w:jc w:val="both"/>
        <w:rPr>
          <w:rFonts w:ascii="Calibri" w:eastAsia="DengXian" w:hAnsi="Calibri" w:cs="Calibri"/>
          <w:szCs w:val="22"/>
          <w:lang w:val="en-US" w:eastAsia="zh-CN"/>
        </w:rPr>
      </w:pPr>
      <w:r w:rsidRPr="008C7F7B">
        <w:rPr>
          <w:rFonts w:ascii="Calibri" w:eastAsia="DengXian" w:hAnsi="Calibri" w:cs="Calibri"/>
          <w:szCs w:val="22"/>
          <w:lang w:val="en-US" w:eastAsia="zh-CN"/>
        </w:rPr>
        <w:t>For details on eligibility and terms and conditions, kindly refer to the REx Fellows’ Grant Guidelines</w:t>
      </w:r>
      <w:r w:rsidR="008723E1">
        <w:rPr>
          <w:rFonts w:ascii="Calibri" w:eastAsia="DengXian" w:hAnsi="Calibri" w:cs="Calibri"/>
          <w:szCs w:val="22"/>
          <w:lang w:val="en-US" w:eastAsia="zh-CN"/>
        </w:rPr>
        <w:t xml:space="preserve"> on page 3 of the form. </w:t>
      </w:r>
    </w:p>
    <w:p w14:paraId="600DDD28" w14:textId="2121DABB" w:rsidR="00E16B3A" w:rsidRPr="008C7F7B" w:rsidRDefault="00E16B3A" w:rsidP="00E16B3A">
      <w:pPr>
        <w:numPr>
          <w:ilvl w:val="0"/>
          <w:numId w:val="2"/>
        </w:numPr>
        <w:spacing w:after="160" w:line="259" w:lineRule="auto"/>
        <w:contextualSpacing/>
        <w:jc w:val="both"/>
        <w:rPr>
          <w:rFonts w:ascii="Calibri" w:eastAsia="DengXian" w:hAnsi="Calibri" w:cs="Calibri"/>
          <w:szCs w:val="22"/>
          <w:lang w:val="en-US" w:eastAsia="zh-CN"/>
        </w:rPr>
      </w:pPr>
      <w:r>
        <w:rPr>
          <w:rFonts w:ascii="Calibri" w:eastAsia="DengXian" w:hAnsi="Calibri" w:cs="Calibri"/>
          <w:szCs w:val="22"/>
          <w:lang w:val="en-US" w:eastAsia="zh-CN"/>
        </w:rPr>
        <w:t>F</w:t>
      </w:r>
      <w:r w:rsidRPr="007F226C">
        <w:rPr>
          <w:rFonts w:ascii="Calibri" w:eastAsia="DengXian" w:hAnsi="Calibri" w:cs="Calibri"/>
          <w:szCs w:val="22"/>
          <w:lang w:val="en-US" w:eastAsia="zh-CN"/>
        </w:rPr>
        <w:t>or general and administrative enquiries</w:t>
      </w:r>
      <w:r w:rsidRPr="008C7F7B">
        <w:rPr>
          <w:rFonts w:ascii="Calibri" w:eastAsia="DengXian" w:hAnsi="Calibri" w:cs="Calibri"/>
          <w:szCs w:val="22"/>
          <w:lang w:val="en-US" w:eastAsia="zh-CN"/>
        </w:rPr>
        <w:t xml:space="preserve">, please contact the </w:t>
      </w:r>
      <w:r>
        <w:rPr>
          <w:rFonts w:ascii="Calibri" w:eastAsia="DengXian" w:hAnsi="Calibri" w:cs="Calibri"/>
          <w:szCs w:val="22"/>
          <w:lang w:val="en-US" w:eastAsia="zh-CN"/>
        </w:rPr>
        <w:t xml:space="preserve">UREx </w:t>
      </w:r>
      <w:r w:rsidRPr="008C7F7B">
        <w:rPr>
          <w:rFonts w:ascii="Calibri" w:eastAsia="DengXian" w:hAnsi="Calibri" w:cs="Calibri"/>
          <w:szCs w:val="22"/>
          <w:lang w:val="en-US" w:eastAsia="zh-CN"/>
        </w:rPr>
        <w:t xml:space="preserve">Administrative team at </w:t>
      </w:r>
      <w:hyperlink r:id="rId7" w:history="1">
        <w:r w:rsidR="004434BA" w:rsidRPr="00603815">
          <w:rPr>
            <w:rStyle w:val="Hyperlink"/>
            <w:rFonts w:ascii="Calibri" w:eastAsia="DengXian" w:hAnsi="Calibri" w:cs="Calibri"/>
            <w:szCs w:val="22"/>
            <w:lang w:val="en-US" w:eastAsia="zh-CN"/>
          </w:rPr>
          <w:t>ugep@nus.edu.sg</w:t>
        </w:r>
      </w:hyperlink>
      <w:r w:rsidR="004434BA">
        <w:rPr>
          <w:rFonts w:ascii="Calibri" w:eastAsia="DengXian" w:hAnsi="Calibri" w:cs="Calibri"/>
          <w:szCs w:val="22"/>
          <w:lang w:val="en-US" w:eastAsia="zh-CN"/>
        </w:rPr>
        <w:t xml:space="preserve"> </w:t>
      </w:r>
      <w:r w:rsidRPr="00067424">
        <w:rPr>
          <w:rFonts w:ascii="Calibri" w:eastAsia="DengXian" w:hAnsi="Calibri" w:cs="Calibri"/>
          <w:szCs w:val="22"/>
          <w:lang w:val="en-US" w:eastAsia="zh-CN"/>
        </w:rPr>
        <w:t xml:space="preserve">or </w:t>
      </w:r>
      <w:r w:rsidRPr="007F226C">
        <w:rPr>
          <w:rFonts w:ascii="Calibri" w:eastAsia="DengXian" w:hAnsi="Calibri" w:cs="Calibri"/>
          <w:szCs w:val="22"/>
          <w:lang w:val="en-US" w:eastAsia="zh-CN"/>
        </w:rPr>
        <w:t>contact your Programme’s UR</w:t>
      </w:r>
      <w:r>
        <w:rPr>
          <w:rFonts w:ascii="Calibri" w:eastAsia="DengXian" w:hAnsi="Calibri" w:cs="Calibri"/>
          <w:szCs w:val="22"/>
          <w:lang w:val="en-US" w:eastAsia="zh-CN"/>
        </w:rPr>
        <w:t>Ex</w:t>
      </w:r>
      <w:r w:rsidRPr="007F226C">
        <w:rPr>
          <w:rFonts w:ascii="Calibri" w:eastAsia="DengXian" w:hAnsi="Calibri" w:cs="Calibri"/>
          <w:szCs w:val="22"/>
          <w:lang w:val="en-US" w:eastAsia="zh-CN"/>
        </w:rPr>
        <w:t xml:space="preserve"> coordinator</w:t>
      </w:r>
      <w:r w:rsidRPr="00067424">
        <w:rPr>
          <w:rFonts w:ascii="Calibri" w:eastAsia="DengXian" w:hAnsi="Calibri" w:cs="Calibri"/>
          <w:szCs w:val="22"/>
          <w:lang w:val="en-US" w:eastAsia="zh-CN"/>
        </w:rPr>
        <w:t xml:space="preserve">. </w:t>
      </w:r>
      <w:r w:rsidRPr="008C7F7B">
        <w:rPr>
          <w:rFonts w:ascii="Calibri" w:eastAsia="DengXian" w:hAnsi="Calibri" w:cs="Calibri"/>
          <w:szCs w:val="22"/>
          <w:lang w:val="en-US" w:eastAsia="zh-CN"/>
        </w:rPr>
        <w:t>For claim related-queries, kindly contact Undergraduate Research Coordinating Team</w:t>
      </w:r>
      <w:r w:rsidR="004434BA">
        <w:rPr>
          <w:rFonts w:ascii="Calibri" w:eastAsia="DengXian" w:hAnsi="Calibri" w:cs="Calibri"/>
          <w:szCs w:val="22"/>
          <w:lang w:val="en-US" w:eastAsia="zh-CN"/>
        </w:rPr>
        <w:t xml:space="preserve"> at </w:t>
      </w:r>
      <w:hyperlink r:id="rId8" w:history="1">
        <w:r w:rsidR="004434BA" w:rsidRPr="00603815">
          <w:rPr>
            <w:rStyle w:val="Hyperlink"/>
            <w:rFonts w:ascii="Calibri" w:eastAsia="DengXian" w:hAnsi="Calibri" w:cs="Calibri"/>
            <w:szCs w:val="22"/>
            <w:lang w:val="en-US" w:eastAsia="zh-CN"/>
          </w:rPr>
          <w:t>pvobox66@nus.edu.sg</w:t>
        </w:r>
      </w:hyperlink>
      <w:r w:rsidR="004434BA">
        <w:rPr>
          <w:rFonts w:ascii="Calibri" w:eastAsia="DengXian" w:hAnsi="Calibri" w:cs="Calibri"/>
          <w:szCs w:val="22"/>
          <w:lang w:val="en-US" w:eastAsia="zh-CN"/>
        </w:rPr>
        <w:t xml:space="preserve">. </w:t>
      </w:r>
    </w:p>
    <w:p w14:paraId="0EEA287E" w14:textId="77777777" w:rsidR="00E16B3A" w:rsidRPr="008C7F7B" w:rsidRDefault="00E16B3A" w:rsidP="00E16B3A">
      <w:pPr>
        <w:spacing w:after="160" w:line="259" w:lineRule="auto"/>
        <w:jc w:val="both"/>
        <w:rPr>
          <w:rFonts w:ascii="Calibri" w:eastAsia="DengXian" w:hAnsi="Calibri" w:cs="Calibri"/>
          <w:szCs w:val="22"/>
          <w:lang w:val="en-US" w:eastAsia="zh-CN"/>
        </w:rPr>
      </w:pPr>
      <w:r w:rsidRPr="008C7F7B">
        <w:rPr>
          <w:rFonts w:ascii="Calibri" w:eastAsia="DengXian" w:hAnsi="Calibri" w:cs="Calibri"/>
          <w:b/>
          <w:bCs/>
          <w:szCs w:val="22"/>
          <w:lang w:val="en-US" w:eastAsia="zh-CN"/>
        </w:rPr>
        <w:t>__________________________________________________________________________________</w:t>
      </w:r>
    </w:p>
    <w:p w14:paraId="48201EE6" w14:textId="77777777" w:rsidR="00E16B3A" w:rsidRPr="008C7F7B" w:rsidRDefault="00E16B3A" w:rsidP="00E16B3A">
      <w:pPr>
        <w:spacing w:after="160" w:line="259" w:lineRule="auto"/>
        <w:jc w:val="both"/>
        <w:rPr>
          <w:rFonts w:ascii="Calibri" w:eastAsia="DengXian" w:hAnsi="Calibri" w:cs="Calibri"/>
          <w:b/>
          <w:bCs/>
          <w:szCs w:val="22"/>
          <w:u w:val="single"/>
          <w:lang w:val="en-US" w:eastAsia="zh-CN"/>
        </w:rPr>
      </w:pPr>
      <w:r w:rsidRPr="008C7F7B">
        <w:rPr>
          <w:rFonts w:ascii="Calibri" w:eastAsia="DengXian" w:hAnsi="Calibri" w:cs="Calibri"/>
          <w:b/>
          <w:bCs/>
          <w:szCs w:val="22"/>
          <w:u w:val="single"/>
          <w:lang w:val="en-US" w:eastAsia="zh-CN"/>
        </w:rPr>
        <w:t xml:space="preserve">Research Grant Proposal </w:t>
      </w:r>
    </w:p>
    <w:p w14:paraId="134E2F14" w14:textId="77777777" w:rsidR="00E16B3A" w:rsidRDefault="00E16B3A" w:rsidP="00E16B3A">
      <w:pPr>
        <w:numPr>
          <w:ilvl w:val="0"/>
          <w:numId w:val="1"/>
        </w:numPr>
        <w:spacing w:after="160" w:line="259" w:lineRule="auto"/>
        <w:ind w:left="426" w:hanging="426"/>
        <w:contextualSpacing/>
        <w:jc w:val="both"/>
        <w:rPr>
          <w:rFonts w:ascii="Calibri" w:eastAsia="DengXian" w:hAnsi="Calibri" w:cs="Calibri"/>
          <w:szCs w:val="22"/>
          <w:lang w:val="en-US" w:eastAsia="zh-CN"/>
        </w:rPr>
      </w:pPr>
      <w:r>
        <w:rPr>
          <w:rFonts w:ascii="Calibri" w:eastAsia="DengXian" w:hAnsi="Calibri" w:cs="Calibri"/>
          <w:szCs w:val="22"/>
          <w:lang w:val="en-US" w:eastAsia="zh-CN"/>
        </w:rPr>
        <w:t>UREx p</w:t>
      </w:r>
      <w:r w:rsidRPr="008C7F7B">
        <w:rPr>
          <w:rFonts w:ascii="Calibri" w:eastAsia="DengXian" w:hAnsi="Calibri" w:cs="Calibri"/>
          <w:szCs w:val="22"/>
          <w:lang w:val="en-US" w:eastAsia="zh-CN"/>
        </w:rPr>
        <w:t>roject title</w:t>
      </w:r>
      <w:r>
        <w:rPr>
          <w:rFonts w:ascii="Calibri" w:eastAsia="DengXian" w:hAnsi="Calibri" w:cs="Calibri"/>
          <w:szCs w:val="22"/>
          <w:lang w:val="en-US" w:eastAsia="zh-CN"/>
        </w:rPr>
        <w:t xml:space="preserve">: </w:t>
      </w:r>
    </w:p>
    <w:p w14:paraId="3970DDB8" w14:textId="77777777" w:rsidR="00E16B3A" w:rsidRDefault="00E16B3A" w:rsidP="00E16B3A">
      <w:pPr>
        <w:spacing w:after="160" w:line="259" w:lineRule="auto"/>
        <w:ind w:left="426"/>
        <w:contextualSpacing/>
        <w:jc w:val="both"/>
        <w:rPr>
          <w:rFonts w:ascii="Calibri" w:eastAsia="DengXian" w:hAnsi="Calibri" w:cs="Calibri"/>
          <w:szCs w:val="22"/>
          <w:lang w:val="en-US" w:eastAsia="zh-CN"/>
        </w:rPr>
      </w:pPr>
    </w:p>
    <w:p w14:paraId="39F6B250" w14:textId="77777777" w:rsidR="00E16B3A" w:rsidRDefault="00E16B3A" w:rsidP="00E16B3A">
      <w:pPr>
        <w:numPr>
          <w:ilvl w:val="0"/>
          <w:numId w:val="1"/>
        </w:numPr>
        <w:spacing w:after="160" w:line="259" w:lineRule="auto"/>
        <w:ind w:left="426" w:hanging="426"/>
        <w:contextualSpacing/>
        <w:jc w:val="both"/>
        <w:rPr>
          <w:rFonts w:ascii="Calibri" w:eastAsia="DengXian" w:hAnsi="Calibri" w:cs="Calibri"/>
          <w:szCs w:val="22"/>
          <w:lang w:val="en-US" w:eastAsia="zh-CN"/>
        </w:rPr>
      </w:pPr>
      <w:r w:rsidRPr="004002BF">
        <w:rPr>
          <w:rFonts w:ascii="Calibri" w:eastAsia="DengXian" w:hAnsi="Calibri" w:cs="Calibri"/>
          <w:szCs w:val="22"/>
          <w:lang w:val="en-US" w:eastAsia="zh-CN"/>
        </w:rPr>
        <w:t>Type of project</w:t>
      </w:r>
      <w:r>
        <w:rPr>
          <w:rFonts w:ascii="Calibri" w:eastAsia="DengXian" w:hAnsi="Calibri" w:cs="Calibri"/>
          <w:szCs w:val="22"/>
          <w:lang w:val="en-US" w:eastAsia="zh-CN"/>
        </w:rPr>
        <w:t>: Individual / Group</w:t>
      </w:r>
    </w:p>
    <w:p w14:paraId="48237211" w14:textId="77777777" w:rsidR="00E16B3A" w:rsidRDefault="00E16B3A" w:rsidP="00E16B3A">
      <w:pPr>
        <w:spacing w:after="160" w:line="259" w:lineRule="auto"/>
        <w:ind w:left="426"/>
        <w:contextualSpacing/>
        <w:jc w:val="both"/>
        <w:rPr>
          <w:rFonts w:ascii="Calibri" w:eastAsia="DengXian" w:hAnsi="Calibri" w:cs="Calibri"/>
          <w:szCs w:val="22"/>
          <w:lang w:val="en-US" w:eastAsia="zh-CN"/>
        </w:rPr>
      </w:pPr>
    </w:p>
    <w:p w14:paraId="12DBC933" w14:textId="5DC5465D" w:rsidR="00E16B3A" w:rsidRPr="008C7F7B" w:rsidRDefault="00E16B3A" w:rsidP="00E16B3A">
      <w:pPr>
        <w:numPr>
          <w:ilvl w:val="0"/>
          <w:numId w:val="1"/>
        </w:numPr>
        <w:spacing w:after="160" w:line="259" w:lineRule="auto"/>
        <w:ind w:left="426" w:hanging="426"/>
        <w:contextualSpacing/>
        <w:jc w:val="both"/>
        <w:rPr>
          <w:rFonts w:ascii="Calibri" w:eastAsia="DengXian" w:hAnsi="Calibri" w:cs="Calibri"/>
          <w:szCs w:val="22"/>
          <w:lang w:val="en-US" w:eastAsia="zh-CN"/>
        </w:rPr>
      </w:pPr>
      <w:r w:rsidRPr="001E123E">
        <w:rPr>
          <w:rFonts w:ascii="Calibri" w:hAnsi="Calibri" w:cs="Calibri"/>
          <w:noProof/>
          <w:szCs w:val="22"/>
        </w:rPr>
        <mc:AlternateContent>
          <mc:Choice Requires="wps">
            <w:drawing>
              <wp:anchor distT="45720" distB="45720" distL="114300" distR="114300" simplePos="0" relativeHeight="251659264" behindDoc="0" locked="0" layoutInCell="1" allowOverlap="1" wp14:anchorId="4E37BF84" wp14:editId="1D443C2D">
                <wp:simplePos x="0" y="0"/>
                <wp:positionH relativeFrom="margin">
                  <wp:posOffset>115570</wp:posOffset>
                </wp:positionH>
                <wp:positionV relativeFrom="paragraph">
                  <wp:posOffset>266065</wp:posOffset>
                </wp:positionV>
                <wp:extent cx="5505450" cy="892175"/>
                <wp:effectExtent l="10795" t="12700" r="8255" b="9525"/>
                <wp:wrapSquare wrapText="bothSides"/>
                <wp:docPr id="153153453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5450" cy="892175"/>
                        </a:xfrm>
                        <a:prstGeom prst="rect">
                          <a:avLst/>
                        </a:prstGeom>
                        <a:solidFill>
                          <a:srgbClr val="FFFFFF"/>
                        </a:solidFill>
                        <a:ln w="9525">
                          <a:solidFill>
                            <a:srgbClr val="000000"/>
                          </a:solidFill>
                          <a:miter lim="800000"/>
                          <a:headEnd/>
                          <a:tailEnd/>
                        </a:ln>
                      </wps:spPr>
                      <wps:txbx>
                        <w:txbxContent>
                          <w:p w14:paraId="2D88072E" w14:textId="77777777" w:rsidR="00E16B3A" w:rsidRPr="003650CC" w:rsidRDefault="00E16B3A" w:rsidP="00E16B3A">
                            <w:pPr>
                              <w:spacing w:after="160" w:line="259" w:lineRule="auto"/>
                              <w:contextualSpacing/>
                              <w:jc w:val="both"/>
                              <w:rPr>
                                <w:rFonts w:ascii="Calibri" w:eastAsia="DengXian" w:hAnsi="Calibri"/>
                                <w:szCs w:val="22"/>
                                <w:highlight w:val="cyan"/>
                                <w:lang w:val="en-US" w:eastAsia="zh-CN"/>
                              </w:rPr>
                            </w:pPr>
                          </w:p>
                          <w:p w14:paraId="56883BE9" w14:textId="77777777" w:rsidR="00E16B3A" w:rsidRDefault="00E16B3A" w:rsidP="00E16B3A">
                            <w:pPr>
                              <w:spacing w:after="160" w:line="259" w:lineRule="auto"/>
                              <w:ind w:left="426"/>
                              <w:contextualSpacing/>
                              <w:jc w:val="both"/>
                              <w:rPr>
                                <w:rFonts w:ascii="Calibri" w:eastAsia="DengXian" w:hAnsi="Calibri"/>
                                <w:szCs w:val="22"/>
                                <w:lang w:val="en-US" w:eastAsia="zh-CN"/>
                              </w:rPr>
                            </w:pPr>
                          </w:p>
                          <w:p w14:paraId="436F4F6F" w14:textId="77777777" w:rsidR="00E16B3A" w:rsidRPr="003650CC" w:rsidRDefault="00E16B3A" w:rsidP="00E16B3A">
                            <w:pPr>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E37BF84" id="_x0000_t202" coordsize="21600,21600" o:spt="202" path="m,l,21600r21600,l21600,xe">
                <v:stroke joinstyle="miter"/>
                <v:path gradientshapeok="t" o:connecttype="rect"/>
              </v:shapetype>
              <v:shape id="Text Box 4" o:spid="_x0000_s1026" type="#_x0000_t202" style="position:absolute;left:0;text-align:left;margin-left:9.1pt;margin-top:20.95pt;width:433.5pt;height:70.2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">
                <v:textbox>
                  <w:txbxContent>
                    <w:p w14:paraId="2D88072E" w14:textId="77777777" w:rsidR="00E16B3A" w:rsidRPr="003650CC" w:rsidRDefault="00E16B3A" w:rsidP="00E16B3A">
                      <w:pPr>
                        <w:spacing w:after="160" w:line="259" w:lineRule="auto"/>
                        <w:contextualSpacing/>
                        <w:jc w:val="both"/>
                        <w:rPr>
                          <w:rFonts w:ascii="Calibri" w:eastAsia="DengXian" w:hAnsi="Calibri"/>
                          <w:szCs w:val="22"/>
                          <w:highlight w:val="cyan"/>
                          <w:lang w:val="en-US" w:eastAsia="zh-CN"/>
                        </w:rPr>
                      </w:pPr>
                    </w:p>
                    <w:p w14:paraId="56883BE9" w14:textId="77777777" w:rsidR="00E16B3A" w:rsidRDefault="00E16B3A" w:rsidP="00E16B3A">
                      <w:pPr>
                        <w:spacing w:after="160" w:line="259" w:lineRule="auto"/>
                        <w:ind w:left="426"/>
                        <w:contextualSpacing/>
                        <w:jc w:val="both"/>
                        <w:rPr>
                          <w:rFonts w:ascii="Calibri" w:eastAsia="DengXian" w:hAnsi="Calibri"/>
                          <w:szCs w:val="22"/>
                          <w:lang w:val="en-US" w:eastAsia="zh-CN"/>
                        </w:rPr>
                      </w:pPr>
                    </w:p>
                    <w:p w14:paraId="436F4F6F" w14:textId="77777777" w:rsidR="00E16B3A" w:rsidRPr="003650CC" w:rsidRDefault="00E16B3A" w:rsidP="00E16B3A">
                      <w:pPr>
                        <w:rPr>
                          <w:lang w:val="en-US"/>
                        </w:rPr>
                      </w:pPr>
                    </w:p>
                  </w:txbxContent>
                </v:textbox>
                <w10:wrap type="square" anchorx="margin"/>
              </v:shape>
            </w:pict>
          </mc:Fallback>
        </mc:AlternateContent>
      </w:r>
      <w:r w:rsidRPr="008C7F7B">
        <w:rPr>
          <w:rFonts w:ascii="Calibri" w:eastAsia="DengXian" w:hAnsi="Calibri" w:cs="Calibri"/>
          <w:szCs w:val="22"/>
          <w:lang w:val="en-US" w:eastAsia="zh-CN"/>
        </w:rPr>
        <w:t>Abstract of UREx project (no more than 100 words)</w:t>
      </w:r>
    </w:p>
    <w:p w14:paraId="14C266E6" w14:textId="77777777" w:rsidR="00E16B3A" w:rsidRPr="008C7F7B" w:rsidRDefault="00E16B3A" w:rsidP="00E16B3A">
      <w:pPr>
        <w:spacing w:after="160" w:line="259" w:lineRule="auto"/>
        <w:contextualSpacing/>
        <w:jc w:val="both"/>
        <w:rPr>
          <w:rFonts w:ascii="Calibri" w:eastAsia="DengXian" w:hAnsi="Calibri" w:cs="Calibri"/>
          <w:szCs w:val="22"/>
          <w:lang w:val="en-US" w:eastAsia="zh-CN"/>
        </w:rPr>
      </w:pPr>
    </w:p>
    <w:p w14:paraId="00F22FF8" w14:textId="4F922D13" w:rsidR="00E16B3A" w:rsidRPr="008C7F7B" w:rsidRDefault="00E16B3A" w:rsidP="00E16B3A">
      <w:pPr>
        <w:numPr>
          <w:ilvl w:val="0"/>
          <w:numId w:val="1"/>
        </w:numPr>
        <w:spacing w:after="160" w:line="259" w:lineRule="auto"/>
        <w:ind w:left="426" w:hanging="426"/>
        <w:contextualSpacing/>
        <w:jc w:val="both"/>
        <w:rPr>
          <w:rFonts w:ascii="Calibri" w:eastAsia="DengXian" w:hAnsi="Calibri" w:cs="Calibri"/>
          <w:szCs w:val="22"/>
          <w:lang w:val="en-US" w:eastAsia="zh-CN"/>
        </w:rPr>
      </w:pPr>
      <w:r w:rsidRPr="008C7F7B">
        <w:rPr>
          <w:rFonts w:ascii="Calibri" w:eastAsia="DengXian" w:hAnsi="Calibri" w:cs="Calibri"/>
          <w:noProof/>
          <w:szCs w:val="22"/>
          <w:lang w:val="en-US" w:eastAsia="zh-CN"/>
        </w:rPr>
        <mc:AlternateContent>
          <mc:Choice Requires="wps">
            <w:drawing>
              <wp:anchor distT="45720" distB="45720" distL="114300" distR="114300" simplePos="0" relativeHeight="251660288" behindDoc="0" locked="0" layoutInCell="1" allowOverlap="1" wp14:anchorId="4BBB1AD2" wp14:editId="12D9FB81">
                <wp:simplePos x="0" y="0"/>
                <wp:positionH relativeFrom="margin">
                  <wp:posOffset>115570</wp:posOffset>
                </wp:positionH>
                <wp:positionV relativeFrom="paragraph">
                  <wp:posOffset>381635</wp:posOffset>
                </wp:positionV>
                <wp:extent cx="5505450" cy="1275080"/>
                <wp:effectExtent l="10795" t="5715" r="8255" b="5080"/>
                <wp:wrapSquare wrapText="bothSides"/>
                <wp:docPr id="150711217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5450" cy="1275080"/>
                        </a:xfrm>
                        <a:prstGeom prst="rect">
                          <a:avLst/>
                        </a:prstGeom>
                        <a:solidFill>
                          <a:srgbClr val="FFFFFF"/>
                        </a:solidFill>
                        <a:ln w="9525">
                          <a:solidFill>
                            <a:srgbClr val="000000"/>
                          </a:solidFill>
                          <a:miter lim="800000"/>
                          <a:headEnd/>
                          <a:tailEnd/>
                        </a:ln>
                      </wps:spPr>
                      <wps:txbx>
                        <w:txbxContent>
                          <w:p w14:paraId="6342CE73" w14:textId="77777777" w:rsidR="00E16B3A" w:rsidRPr="003650CC" w:rsidRDefault="00E16B3A" w:rsidP="00E16B3A">
                            <w:pPr>
                              <w:spacing w:after="160" w:line="259" w:lineRule="auto"/>
                              <w:contextualSpacing/>
                              <w:jc w:val="both"/>
                              <w:rPr>
                                <w:rFonts w:ascii="Calibri" w:eastAsia="DengXian" w:hAnsi="Calibri"/>
                                <w:szCs w:val="22"/>
                                <w:highlight w:val="cyan"/>
                                <w:lang w:val="en-US" w:eastAsia="zh-CN"/>
                              </w:rPr>
                            </w:pPr>
                          </w:p>
                          <w:p w14:paraId="14F6F8A8" w14:textId="77777777" w:rsidR="00E16B3A" w:rsidRDefault="00E16B3A" w:rsidP="00E16B3A">
                            <w:pPr>
                              <w:spacing w:after="160" w:line="259" w:lineRule="auto"/>
                              <w:ind w:left="426"/>
                              <w:contextualSpacing/>
                              <w:jc w:val="both"/>
                              <w:rPr>
                                <w:rFonts w:ascii="Calibri" w:eastAsia="DengXian" w:hAnsi="Calibri"/>
                                <w:szCs w:val="22"/>
                                <w:lang w:val="en-US" w:eastAsia="zh-CN"/>
                              </w:rPr>
                            </w:pPr>
                          </w:p>
                          <w:p w14:paraId="61AE0791" w14:textId="77777777" w:rsidR="00E16B3A" w:rsidRPr="003650CC" w:rsidRDefault="00E16B3A" w:rsidP="00E16B3A">
                            <w:pPr>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BBB1AD2" id="Text Box 3" o:spid="_x0000_s1027" type="#_x0000_t202" style="position:absolute;left:0;text-align:left;margin-left:9.1pt;margin-top:30.05pt;width:433.5pt;height:100.4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">
                <v:textbox>
                  <w:txbxContent>
                    <w:p w14:paraId="6342CE73" w14:textId="77777777" w:rsidR="00E16B3A" w:rsidRPr="003650CC" w:rsidRDefault="00E16B3A" w:rsidP="00E16B3A">
                      <w:pPr>
                        <w:spacing w:after="160" w:line="259" w:lineRule="auto"/>
                        <w:contextualSpacing/>
                        <w:jc w:val="both"/>
                        <w:rPr>
                          <w:rFonts w:ascii="Calibri" w:eastAsia="DengXian" w:hAnsi="Calibri"/>
                          <w:szCs w:val="22"/>
                          <w:highlight w:val="cyan"/>
                          <w:lang w:val="en-US" w:eastAsia="zh-CN"/>
                        </w:rPr>
                      </w:pPr>
                    </w:p>
                    <w:p w14:paraId="14F6F8A8" w14:textId="77777777" w:rsidR="00E16B3A" w:rsidRDefault="00E16B3A" w:rsidP="00E16B3A">
                      <w:pPr>
                        <w:spacing w:after="160" w:line="259" w:lineRule="auto"/>
                        <w:ind w:left="426"/>
                        <w:contextualSpacing/>
                        <w:jc w:val="both"/>
                        <w:rPr>
                          <w:rFonts w:ascii="Calibri" w:eastAsia="DengXian" w:hAnsi="Calibri"/>
                          <w:szCs w:val="22"/>
                          <w:lang w:val="en-US" w:eastAsia="zh-CN"/>
                        </w:rPr>
                      </w:pPr>
                    </w:p>
                    <w:p w14:paraId="61AE0791" w14:textId="77777777" w:rsidR="00E16B3A" w:rsidRPr="003650CC" w:rsidRDefault="00E16B3A" w:rsidP="00E16B3A">
                      <w:pPr>
                        <w:rPr>
                          <w:lang w:val="en-US"/>
                        </w:rPr>
                      </w:pPr>
                    </w:p>
                  </w:txbxContent>
                </v:textbox>
                <w10:wrap type="square" anchorx="margin"/>
              </v:shape>
            </w:pict>
          </mc:Fallback>
        </mc:AlternateContent>
      </w:r>
      <w:r w:rsidRPr="008C7F7B">
        <w:rPr>
          <w:rFonts w:ascii="Calibri" w:eastAsia="DengXian" w:hAnsi="Calibri" w:cs="Calibri"/>
          <w:szCs w:val="22"/>
          <w:lang w:val="en-US" w:eastAsia="zh-CN"/>
        </w:rPr>
        <w:t>Background literature and research hypothesis of UREx project</w:t>
      </w:r>
    </w:p>
    <w:p w14:paraId="6626E939" w14:textId="62C23FD9" w:rsidR="00E16B3A" w:rsidRPr="008C7F7B" w:rsidRDefault="00E16B3A" w:rsidP="00E16B3A">
      <w:pPr>
        <w:numPr>
          <w:ilvl w:val="0"/>
          <w:numId w:val="1"/>
        </w:numPr>
        <w:spacing w:after="160" w:line="259" w:lineRule="auto"/>
        <w:ind w:left="426" w:hanging="426"/>
        <w:contextualSpacing/>
        <w:jc w:val="both"/>
        <w:rPr>
          <w:rFonts w:ascii="Calibri" w:eastAsia="DengXian" w:hAnsi="Calibri" w:cs="Calibri"/>
          <w:szCs w:val="22"/>
          <w:lang w:val="en-US" w:eastAsia="zh-CN"/>
        </w:rPr>
      </w:pPr>
      <w:r w:rsidRPr="008C7F7B">
        <w:rPr>
          <w:rFonts w:ascii="Calibri" w:eastAsia="DengXian" w:hAnsi="Calibri" w:cs="Calibri"/>
          <w:noProof/>
          <w:szCs w:val="22"/>
          <w:lang w:val="en-US" w:eastAsia="zh-CN"/>
        </w:rPr>
        <w:lastRenderedPageBreak/>
        <mc:AlternateContent>
          <mc:Choice Requires="wps">
            <w:drawing>
              <wp:anchor distT="45720" distB="45720" distL="114300" distR="114300" simplePos="0" relativeHeight="251661312" behindDoc="0" locked="0" layoutInCell="1" allowOverlap="1" wp14:anchorId="6400CB65" wp14:editId="493A75B3">
                <wp:simplePos x="0" y="0"/>
                <wp:positionH relativeFrom="margin">
                  <wp:posOffset>118745</wp:posOffset>
                </wp:positionH>
                <wp:positionV relativeFrom="paragraph">
                  <wp:posOffset>343535</wp:posOffset>
                </wp:positionV>
                <wp:extent cx="5505450" cy="3135630"/>
                <wp:effectExtent l="13970" t="10160" r="5080" b="6985"/>
                <wp:wrapSquare wrapText="bothSides"/>
                <wp:docPr id="12627982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5450" cy="3135630"/>
                        </a:xfrm>
                        <a:prstGeom prst="rect">
                          <a:avLst/>
                        </a:prstGeom>
                        <a:solidFill>
                          <a:srgbClr val="FFFFFF"/>
                        </a:solidFill>
                        <a:ln w="9525">
                          <a:solidFill>
                            <a:srgbClr val="000000"/>
                          </a:solidFill>
                          <a:miter lim="800000"/>
                          <a:headEnd/>
                          <a:tailEnd/>
                        </a:ln>
                      </wps:spPr>
                      <wps:txbx>
                        <w:txbxContent>
                          <w:p w14:paraId="002BC8F9" w14:textId="77777777" w:rsidR="00E16B3A" w:rsidRPr="003650CC" w:rsidRDefault="00E16B3A" w:rsidP="00E16B3A">
                            <w:pPr>
                              <w:spacing w:after="160" w:line="259" w:lineRule="auto"/>
                              <w:contextualSpacing/>
                              <w:jc w:val="both"/>
                              <w:rPr>
                                <w:rFonts w:ascii="Calibri" w:eastAsia="DengXian" w:hAnsi="Calibri"/>
                                <w:szCs w:val="22"/>
                                <w:highlight w:val="cyan"/>
                                <w:lang w:val="en-US" w:eastAsia="zh-CN"/>
                              </w:rPr>
                            </w:pPr>
                          </w:p>
                          <w:p w14:paraId="2AC99F0C" w14:textId="77777777" w:rsidR="00E16B3A" w:rsidRDefault="00E16B3A" w:rsidP="00E16B3A">
                            <w:pPr>
                              <w:spacing w:after="160" w:line="259" w:lineRule="auto"/>
                              <w:ind w:left="426"/>
                              <w:contextualSpacing/>
                              <w:jc w:val="both"/>
                              <w:rPr>
                                <w:rFonts w:ascii="Calibri" w:eastAsia="DengXian" w:hAnsi="Calibri"/>
                                <w:szCs w:val="22"/>
                                <w:lang w:val="en-US" w:eastAsia="zh-CN"/>
                              </w:rPr>
                            </w:pPr>
                          </w:p>
                          <w:p w14:paraId="13E757BF" w14:textId="77777777" w:rsidR="00E16B3A" w:rsidRPr="003650CC" w:rsidRDefault="00E16B3A" w:rsidP="00E16B3A">
                            <w:pPr>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400CB65" id="Text Box 2" o:spid="_x0000_s1028" type="#_x0000_t202" style="position:absolute;left:0;text-align:left;margin-left:9.35pt;margin-top:27.05pt;width:433.5pt;height:246.9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">
                <v:textbox>
                  <w:txbxContent>
                    <w:p w14:paraId="002BC8F9" w14:textId="77777777" w:rsidR="00E16B3A" w:rsidRPr="003650CC" w:rsidRDefault="00E16B3A" w:rsidP="00E16B3A">
                      <w:pPr>
                        <w:spacing w:after="160" w:line="259" w:lineRule="auto"/>
                        <w:contextualSpacing/>
                        <w:jc w:val="both"/>
                        <w:rPr>
                          <w:rFonts w:ascii="Calibri" w:eastAsia="DengXian" w:hAnsi="Calibri"/>
                          <w:szCs w:val="22"/>
                          <w:highlight w:val="cyan"/>
                          <w:lang w:val="en-US" w:eastAsia="zh-CN"/>
                        </w:rPr>
                      </w:pPr>
                    </w:p>
                    <w:p w14:paraId="2AC99F0C" w14:textId="77777777" w:rsidR="00E16B3A" w:rsidRDefault="00E16B3A" w:rsidP="00E16B3A">
                      <w:pPr>
                        <w:spacing w:after="160" w:line="259" w:lineRule="auto"/>
                        <w:ind w:left="426"/>
                        <w:contextualSpacing/>
                        <w:jc w:val="both"/>
                        <w:rPr>
                          <w:rFonts w:ascii="Calibri" w:eastAsia="DengXian" w:hAnsi="Calibri"/>
                          <w:szCs w:val="22"/>
                          <w:lang w:val="en-US" w:eastAsia="zh-CN"/>
                        </w:rPr>
                      </w:pPr>
                    </w:p>
                    <w:p w14:paraId="13E757BF" w14:textId="77777777" w:rsidR="00E16B3A" w:rsidRPr="003650CC" w:rsidRDefault="00E16B3A" w:rsidP="00E16B3A">
                      <w:pPr>
                        <w:rPr>
                          <w:lang w:val="en-US"/>
                        </w:rPr>
                      </w:pPr>
                    </w:p>
                  </w:txbxContent>
                </v:textbox>
                <w10:wrap type="square" anchorx="margin"/>
              </v:shape>
            </w:pict>
          </mc:Fallback>
        </mc:AlternateContent>
      </w:r>
      <w:r w:rsidRPr="008C7F7B">
        <w:rPr>
          <w:rFonts w:ascii="Calibri" w:eastAsia="DengXian" w:hAnsi="Calibri" w:cs="Calibri"/>
          <w:szCs w:val="22"/>
          <w:lang w:val="en-US" w:eastAsia="zh-CN"/>
        </w:rPr>
        <w:t>Brief description of methods and approaches</w:t>
      </w:r>
    </w:p>
    <w:p w14:paraId="7DCE2F62" w14:textId="77777777" w:rsidR="00E16B3A" w:rsidRDefault="00E16B3A" w:rsidP="00E16B3A">
      <w:pPr>
        <w:spacing w:after="160" w:line="259" w:lineRule="auto"/>
        <w:ind w:left="426"/>
        <w:contextualSpacing/>
        <w:jc w:val="both"/>
        <w:rPr>
          <w:rFonts w:ascii="Calibri" w:eastAsia="DengXian" w:hAnsi="Calibri" w:cs="Calibri"/>
          <w:b/>
          <w:szCs w:val="22"/>
          <w:lang w:val="en-US" w:eastAsia="zh-CN"/>
        </w:rPr>
      </w:pPr>
    </w:p>
    <w:p w14:paraId="69FCBBAF" w14:textId="77777777" w:rsidR="00E16B3A" w:rsidRPr="004F0B90" w:rsidRDefault="00E16B3A" w:rsidP="00E16B3A">
      <w:pPr>
        <w:numPr>
          <w:ilvl w:val="0"/>
          <w:numId w:val="1"/>
        </w:numPr>
        <w:spacing w:after="160" w:line="259" w:lineRule="auto"/>
        <w:ind w:left="426" w:hanging="426"/>
        <w:contextualSpacing/>
        <w:jc w:val="both"/>
        <w:rPr>
          <w:rFonts w:ascii="Calibri" w:eastAsia="DengXian" w:hAnsi="Calibri" w:cs="Calibri"/>
          <w:bCs/>
          <w:szCs w:val="22"/>
          <w:lang w:val="en-US" w:eastAsia="zh-CN"/>
        </w:rPr>
      </w:pPr>
      <w:r w:rsidRPr="004F0B90">
        <w:rPr>
          <w:rFonts w:ascii="Calibri" w:eastAsia="DengXian" w:hAnsi="Calibri" w:cs="Calibri"/>
          <w:bCs/>
          <w:szCs w:val="22"/>
          <w:lang w:val="en-US" w:eastAsia="zh-CN"/>
        </w:rPr>
        <w:t>Proposed budget breakdown and justification</w:t>
      </w:r>
    </w:p>
    <w:p w14:paraId="1FB916CC" w14:textId="77777777" w:rsidR="00E16B3A" w:rsidRPr="008C7F7B" w:rsidRDefault="00E16B3A" w:rsidP="00E16B3A">
      <w:pPr>
        <w:spacing w:after="160" w:line="259" w:lineRule="auto"/>
        <w:ind w:left="426"/>
        <w:contextualSpacing/>
        <w:jc w:val="both"/>
        <w:rPr>
          <w:rFonts w:ascii="Calibri" w:eastAsia="DengXian" w:hAnsi="Calibri" w:cs="Calibri"/>
          <w:szCs w:val="22"/>
          <w:lang w:val="en-US" w:eastAsia="zh-CN"/>
        </w:rPr>
      </w:pPr>
      <w:r w:rsidRPr="008C7F7B">
        <w:rPr>
          <w:rFonts w:ascii="Calibri" w:eastAsia="DengXian" w:hAnsi="Calibri" w:cs="Calibri"/>
          <w:szCs w:val="22"/>
          <w:u w:val="single"/>
          <w:lang w:val="en-US" w:eastAsia="zh-CN"/>
        </w:rPr>
        <w:t>Note</w:t>
      </w:r>
      <w:r w:rsidRPr="008C7F7B">
        <w:rPr>
          <w:rFonts w:ascii="Calibri" w:eastAsia="DengXian" w:hAnsi="Calibri" w:cs="Calibri"/>
          <w:szCs w:val="22"/>
          <w:lang w:val="en-US" w:eastAsia="zh-CN"/>
        </w:rPr>
        <w:t xml:space="preserve">: Applicant should discuss with UREx supervisor(s) on the overall proposed budget. Up to $2,500 (for individual projects) or $5,000 (for group projects) research grant will be provided to support the cost of research work and deliverables for UREx project. Applicants and potential supervisors may refer to REx Fellows’ Grant Guidelines for details pertaining to the terms and conditions of the grant. </w:t>
      </w:r>
      <w:bookmarkStart w:id="0" w:name="_Hlk116466499"/>
    </w:p>
    <w:bookmarkEnd w:id="0"/>
    <w:p w14:paraId="1AAC4B01" w14:textId="77777777" w:rsidR="00E16B3A" w:rsidRPr="008C7F7B" w:rsidRDefault="00E16B3A" w:rsidP="00E16B3A">
      <w:pPr>
        <w:spacing w:after="160" w:line="259" w:lineRule="auto"/>
        <w:ind w:left="426"/>
        <w:contextualSpacing/>
        <w:jc w:val="both"/>
        <w:rPr>
          <w:rFonts w:ascii="Calibri" w:eastAsia="DengXian" w:hAnsi="Calibri" w:cs="Calibri"/>
          <w:szCs w:val="22"/>
          <w:lang w:val="en-US" w:eastAsia="zh-C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5"/>
        <w:gridCol w:w="3005"/>
        <w:gridCol w:w="3006"/>
      </w:tblGrid>
      <w:tr w:rsidR="00E16B3A" w:rsidRPr="008C7F7B" w14:paraId="141C1FC4" w14:textId="77777777" w:rsidTr="00157BCD">
        <w:trPr>
          <w:trHeight w:val="397"/>
          <w:jc w:val="center"/>
        </w:trPr>
        <w:tc>
          <w:tcPr>
            <w:tcW w:w="1666" w:type="pct"/>
            <w:shd w:val="clear" w:color="auto" w:fill="E7E6E6"/>
            <w:vAlign w:val="center"/>
          </w:tcPr>
          <w:p w14:paraId="5EC6365C" w14:textId="77777777" w:rsidR="00E16B3A" w:rsidRPr="008C7F7B" w:rsidRDefault="00E16B3A" w:rsidP="00157BCD">
            <w:pPr>
              <w:contextualSpacing/>
              <w:jc w:val="center"/>
              <w:rPr>
                <w:rFonts w:ascii="Calibri" w:eastAsia="DengXian" w:hAnsi="Calibri" w:cs="Calibri"/>
                <w:b/>
                <w:bCs/>
                <w:szCs w:val="22"/>
                <w:lang w:val="en-US" w:eastAsia="zh-CN"/>
              </w:rPr>
            </w:pPr>
            <w:bookmarkStart w:id="1" w:name="_Hlk116466513"/>
            <w:r w:rsidRPr="008C7F7B">
              <w:rPr>
                <w:rFonts w:ascii="Calibri" w:eastAsia="DengXian" w:hAnsi="Calibri" w:cs="Calibri"/>
                <w:b/>
                <w:bCs/>
                <w:szCs w:val="22"/>
                <w:lang w:val="en-US" w:eastAsia="zh-CN"/>
              </w:rPr>
              <w:t>Item</w:t>
            </w:r>
          </w:p>
        </w:tc>
        <w:tc>
          <w:tcPr>
            <w:tcW w:w="1666" w:type="pct"/>
            <w:shd w:val="clear" w:color="auto" w:fill="E7E6E6"/>
            <w:vAlign w:val="center"/>
          </w:tcPr>
          <w:p w14:paraId="75204ED2" w14:textId="77777777" w:rsidR="00E16B3A" w:rsidRPr="008C7F7B" w:rsidRDefault="00E16B3A" w:rsidP="00157BCD">
            <w:pPr>
              <w:contextualSpacing/>
              <w:jc w:val="center"/>
              <w:rPr>
                <w:rFonts w:ascii="Calibri" w:eastAsia="DengXian" w:hAnsi="Calibri" w:cs="Calibri"/>
                <w:b/>
                <w:bCs/>
                <w:szCs w:val="22"/>
                <w:lang w:val="en-US" w:eastAsia="zh-CN"/>
              </w:rPr>
            </w:pPr>
            <w:r w:rsidRPr="008C7F7B">
              <w:rPr>
                <w:rFonts w:ascii="Calibri" w:eastAsia="DengXian" w:hAnsi="Calibri" w:cs="Calibri"/>
                <w:b/>
                <w:bCs/>
                <w:szCs w:val="22"/>
                <w:lang w:val="en-US" w:eastAsia="zh-CN"/>
              </w:rPr>
              <w:t>Proposed budget (SGD)</w:t>
            </w:r>
          </w:p>
        </w:tc>
        <w:tc>
          <w:tcPr>
            <w:tcW w:w="1667" w:type="pct"/>
            <w:shd w:val="clear" w:color="auto" w:fill="E7E6E6"/>
            <w:vAlign w:val="center"/>
          </w:tcPr>
          <w:p w14:paraId="737CC19A" w14:textId="77777777" w:rsidR="00E16B3A" w:rsidRPr="008C7F7B" w:rsidRDefault="00E16B3A" w:rsidP="00157BCD">
            <w:pPr>
              <w:contextualSpacing/>
              <w:jc w:val="center"/>
              <w:rPr>
                <w:rFonts w:ascii="Calibri" w:eastAsia="DengXian" w:hAnsi="Calibri" w:cs="Calibri"/>
                <w:b/>
                <w:bCs/>
                <w:szCs w:val="22"/>
                <w:lang w:val="en-US" w:eastAsia="zh-CN"/>
              </w:rPr>
            </w:pPr>
            <w:r w:rsidRPr="008C7F7B">
              <w:rPr>
                <w:rFonts w:ascii="Calibri" w:eastAsia="DengXian" w:hAnsi="Calibri" w:cs="Calibri"/>
                <w:b/>
                <w:bCs/>
                <w:szCs w:val="22"/>
                <w:lang w:val="en-US" w:eastAsia="zh-CN"/>
              </w:rPr>
              <w:t>Justification</w:t>
            </w:r>
          </w:p>
        </w:tc>
      </w:tr>
      <w:tr w:rsidR="00E16B3A" w:rsidRPr="008C7F7B" w14:paraId="2C67DB52" w14:textId="77777777" w:rsidTr="00157BCD">
        <w:trPr>
          <w:trHeight w:val="397"/>
          <w:jc w:val="center"/>
        </w:trPr>
        <w:tc>
          <w:tcPr>
            <w:tcW w:w="1666" w:type="pct"/>
          </w:tcPr>
          <w:p w14:paraId="15FB6E8F" w14:textId="77777777" w:rsidR="00E16B3A" w:rsidRPr="008C7F7B" w:rsidRDefault="00E16B3A" w:rsidP="00157BCD">
            <w:pPr>
              <w:contextualSpacing/>
              <w:jc w:val="both"/>
              <w:rPr>
                <w:rFonts w:ascii="Calibri" w:eastAsia="DengXian" w:hAnsi="Calibri" w:cs="Calibri"/>
                <w:szCs w:val="22"/>
                <w:lang w:val="en-US" w:eastAsia="zh-CN"/>
              </w:rPr>
            </w:pPr>
            <w:r w:rsidRPr="008C7F7B">
              <w:rPr>
                <w:rFonts w:ascii="Calibri" w:eastAsia="DengXian" w:hAnsi="Calibri" w:cs="Calibri"/>
                <w:szCs w:val="22"/>
                <w:lang w:val="en-US" w:eastAsia="zh-CN"/>
              </w:rPr>
              <w:t>1)</w:t>
            </w:r>
          </w:p>
        </w:tc>
        <w:tc>
          <w:tcPr>
            <w:tcW w:w="1666" w:type="pct"/>
          </w:tcPr>
          <w:p w14:paraId="69CD1AF2" w14:textId="77777777" w:rsidR="00E16B3A" w:rsidRPr="008C7F7B" w:rsidRDefault="00E16B3A" w:rsidP="00157BCD">
            <w:pPr>
              <w:contextualSpacing/>
              <w:jc w:val="both"/>
              <w:rPr>
                <w:rFonts w:ascii="Calibri" w:eastAsia="DengXian" w:hAnsi="Calibri" w:cs="Calibri"/>
                <w:szCs w:val="22"/>
                <w:lang w:val="en-US" w:eastAsia="zh-CN"/>
              </w:rPr>
            </w:pPr>
          </w:p>
        </w:tc>
        <w:tc>
          <w:tcPr>
            <w:tcW w:w="1667" w:type="pct"/>
          </w:tcPr>
          <w:p w14:paraId="7C8F9C30" w14:textId="77777777" w:rsidR="00E16B3A" w:rsidRPr="008C7F7B" w:rsidRDefault="00E16B3A" w:rsidP="00157BCD">
            <w:pPr>
              <w:contextualSpacing/>
              <w:jc w:val="both"/>
              <w:rPr>
                <w:rFonts w:ascii="Calibri" w:eastAsia="DengXian" w:hAnsi="Calibri" w:cs="Calibri"/>
                <w:szCs w:val="22"/>
                <w:lang w:val="en-US" w:eastAsia="zh-CN"/>
              </w:rPr>
            </w:pPr>
          </w:p>
        </w:tc>
      </w:tr>
      <w:tr w:rsidR="00E16B3A" w:rsidRPr="008C7F7B" w14:paraId="44532926" w14:textId="77777777" w:rsidTr="00157BCD">
        <w:trPr>
          <w:trHeight w:val="397"/>
          <w:jc w:val="center"/>
        </w:trPr>
        <w:tc>
          <w:tcPr>
            <w:tcW w:w="1666" w:type="pct"/>
          </w:tcPr>
          <w:p w14:paraId="27559243" w14:textId="77777777" w:rsidR="00E16B3A" w:rsidRPr="008C7F7B" w:rsidRDefault="00E16B3A" w:rsidP="00157BCD">
            <w:pPr>
              <w:contextualSpacing/>
              <w:jc w:val="both"/>
              <w:rPr>
                <w:rFonts w:ascii="Calibri" w:eastAsia="DengXian" w:hAnsi="Calibri" w:cs="Calibri"/>
                <w:szCs w:val="22"/>
                <w:lang w:val="en-US" w:eastAsia="zh-CN"/>
              </w:rPr>
            </w:pPr>
            <w:r w:rsidRPr="008C7F7B">
              <w:rPr>
                <w:rFonts w:ascii="Calibri" w:eastAsia="DengXian" w:hAnsi="Calibri" w:cs="Calibri"/>
                <w:szCs w:val="22"/>
                <w:lang w:val="en-US" w:eastAsia="zh-CN"/>
              </w:rPr>
              <w:t>2)</w:t>
            </w:r>
          </w:p>
        </w:tc>
        <w:tc>
          <w:tcPr>
            <w:tcW w:w="1666" w:type="pct"/>
          </w:tcPr>
          <w:p w14:paraId="18D8D408" w14:textId="77777777" w:rsidR="00E16B3A" w:rsidRPr="008C7F7B" w:rsidRDefault="00E16B3A" w:rsidP="00157BCD">
            <w:pPr>
              <w:contextualSpacing/>
              <w:jc w:val="both"/>
              <w:rPr>
                <w:rFonts w:ascii="Calibri" w:eastAsia="DengXian" w:hAnsi="Calibri" w:cs="Calibri"/>
                <w:szCs w:val="22"/>
                <w:lang w:val="en-US" w:eastAsia="zh-CN"/>
              </w:rPr>
            </w:pPr>
          </w:p>
        </w:tc>
        <w:tc>
          <w:tcPr>
            <w:tcW w:w="1667" w:type="pct"/>
          </w:tcPr>
          <w:p w14:paraId="514AF984" w14:textId="77777777" w:rsidR="00E16B3A" w:rsidRPr="008C7F7B" w:rsidRDefault="00E16B3A" w:rsidP="00157BCD">
            <w:pPr>
              <w:contextualSpacing/>
              <w:jc w:val="both"/>
              <w:rPr>
                <w:rFonts w:ascii="Calibri" w:eastAsia="DengXian" w:hAnsi="Calibri" w:cs="Calibri"/>
                <w:szCs w:val="22"/>
                <w:lang w:val="en-US" w:eastAsia="zh-CN"/>
              </w:rPr>
            </w:pPr>
          </w:p>
        </w:tc>
      </w:tr>
      <w:tr w:rsidR="00E16B3A" w:rsidRPr="008C7F7B" w14:paraId="7523B4D4" w14:textId="77777777" w:rsidTr="00157BCD">
        <w:trPr>
          <w:trHeight w:val="397"/>
          <w:jc w:val="center"/>
        </w:trPr>
        <w:tc>
          <w:tcPr>
            <w:tcW w:w="1666" w:type="pct"/>
          </w:tcPr>
          <w:p w14:paraId="455E7BBC" w14:textId="77777777" w:rsidR="00E16B3A" w:rsidRPr="008C7F7B" w:rsidRDefault="00E16B3A" w:rsidP="00157BCD">
            <w:pPr>
              <w:contextualSpacing/>
              <w:jc w:val="both"/>
              <w:rPr>
                <w:rFonts w:ascii="Calibri" w:eastAsia="DengXian" w:hAnsi="Calibri" w:cs="Calibri"/>
                <w:szCs w:val="22"/>
                <w:lang w:val="en-US" w:eastAsia="zh-CN"/>
              </w:rPr>
            </w:pPr>
          </w:p>
        </w:tc>
        <w:tc>
          <w:tcPr>
            <w:tcW w:w="1666" w:type="pct"/>
          </w:tcPr>
          <w:p w14:paraId="54BDA879" w14:textId="77777777" w:rsidR="00E16B3A" w:rsidRPr="008C7F7B" w:rsidRDefault="00E16B3A" w:rsidP="00157BCD">
            <w:pPr>
              <w:contextualSpacing/>
              <w:jc w:val="both"/>
              <w:rPr>
                <w:rFonts w:ascii="Calibri" w:eastAsia="DengXian" w:hAnsi="Calibri" w:cs="Calibri"/>
                <w:szCs w:val="22"/>
                <w:lang w:val="en-US" w:eastAsia="zh-CN"/>
              </w:rPr>
            </w:pPr>
            <w:r w:rsidRPr="008C7F7B">
              <w:rPr>
                <w:rFonts w:ascii="Calibri" w:eastAsia="DengXian" w:hAnsi="Calibri" w:cs="Calibri"/>
                <w:szCs w:val="22"/>
                <w:lang w:val="en-US" w:eastAsia="zh-CN"/>
              </w:rPr>
              <w:t>Total:</w:t>
            </w:r>
          </w:p>
        </w:tc>
        <w:tc>
          <w:tcPr>
            <w:tcW w:w="1667" w:type="pct"/>
          </w:tcPr>
          <w:p w14:paraId="0AF5073F" w14:textId="77777777" w:rsidR="00E16B3A" w:rsidRPr="008C7F7B" w:rsidRDefault="00E16B3A" w:rsidP="00157BCD">
            <w:pPr>
              <w:contextualSpacing/>
              <w:jc w:val="both"/>
              <w:rPr>
                <w:rFonts w:ascii="Calibri" w:eastAsia="DengXian" w:hAnsi="Calibri" w:cs="Calibri"/>
                <w:szCs w:val="22"/>
                <w:lang w:val="en-US" w:eastAsia="zh-CN"/>
              </w:rPr>
            </w:pPr>
          </w:p>
        </w:tc>
      </w:tr>
      <w:bookmarkEnd w:id="1"/>
    </w:tbl>
    <w:p w14:paraId="75DD2B03" w14:textId="77777777" w:rsidR="00E16B3A" w:rsidRPr="008C7F7B" w:rsidRDefault="00E16B3A" w:rsidP="00E16B3A">
      <w:pPr>
        <w:spacing w:after="160" w:line="259" w:lineRule="auto"/>
        <w:ind w:left="720"/>
        <w:contextualSpacing/>
        <w:jc w:val="both"/>
        <w:rPr>
          <w:rFonts w:ascii="Calibri" w:eastAsia="DengXian" w:hAnsi="Calibri" w:cs="Calibri"/>
          <w:szCs w:val="22"/>
          <w:lang w:val="en-US" w:eastAsia="zh-CN"/>
        </w:rPr>
      </w:pPr>
    </w:p>
    <w:p w14:paraId="40C817FD" w14:textId="3CBBB7E5" w:rsidR="00E16B3A" w:rsidRPr="008C7F7B" w:rsidRDefault="00E16B3A" w:rsidP="00E16B3A">
      <w:pPr>
        <w:numPr>
          <w:ilvl w:val="0"/>
          <w:numId w:val="1"/>
        </w:numPr>
        <w:spacing w:after="160" w:line="259" w:lineRule="auto"/>
        <w:ind w:left="426" w:hanging="426"/>
        <w:contextualSpacing/>
        <w:jc w:val="both"/>
        <w:rPr>
          <w:rFonts w:ascii="Calibri" w:eastAsia="DengXian" w:hAnsi="Calibri" w:cs="Calibri"/>
          <w:szCs w:val="22"/>
          <w:lang w:val="en-US" w:eastAsia="zh-CN"/>
        </w:rPr>
      </w:pPr>
      <w:r w:rsidRPr="008C7F7B">
        <w:rPr>
          <w:rFonts w:ascii="Calibri" w:eastAsia="DengXian" w:hAnsi="Calibri" w:cs="Calibri"/>
          <w:noProof/>
          <w:szCs w:val="22"/>
          <w:lang w:val="en-US" w:eastAsia="zh-CN"/>
        </w:rPr>
        <mc:AlternateContent>
          <mc:Choice Requires="wps">
            <w:drawing>
              <wp:anchor distT="45720" distB="45720" distL="114300" distR="114300" simplePos="0" relativeHeight="251662336" behindDoc="0" locked="0" layoutInCell="1" allowOverlap="1" wp14:anchorId="0D87CB1E" wp14:editId="7CC56B8B">
                <wp:simplePos x="0" y="0"/>
                <wp:positionH relativeFrom="margin">
                  <wp:posOffset>118110</wp:posOffset>
                </wp:positionH>
                <wp:positionV relativeFrom="paragraph">
                  <wp:posOffset>311150</wp:posOffset>
                </wp:positionV>
                <wp:extent cx="5505450" cy="1024255"/>
                <wp:effectExtent l="13335" t="5080" r="5715" b="8890"/>
                <wp:wrapSquare wrapText="bothSides"/>
                <wp:docPr id="107579309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5450" cy="1024255"/>
                        </a:xfrm>
                        <a:prstGeom prst="rect">
                          <a:avLst/>
                        </a:prstGeom>
                        <a:solidFill>
                          <a:srgbClr val="FFFFFF"/>
                        </a:solidFill>
                        <a:ln w="9525">
                          <a:solidFill>
                            <a:srgbClr val="000000"/>
                          </a:solidFill>
                          <a:miter lim="800000"/>
                          <a:headEnd/>
                          <a:tailEnd/>
                        </a:ln>
                      </wps:spPr>
                      <wps:txbx>
                        <w:txbxContent>
                          <w:p w14:paraId="6F4F538F" w14:textId="77777777" w:rsidR="00E16B3A" w:rsidRPr="003650CC" w:rsidRDefault="00E16B3A" w:rsidP="00E16B3A">
                            <w:pPr>
                              <w:spacing w:after="160" w:line="259" w:lineRule="auto"/>
                              <w:contextualSpacing/>
                              <w:jc w:val="both"/>
                              <w:rPr>
                                <w:rFonts w:ascii="Calibri" w:eastAsia="DengXian" w:hAnsi="Calibri"/>
                                <w:szCs w:val="22"/>
                                <w:highlight w:val="cyan"/>
                                <w:lang w:val="en-US" w:eastAsia="zh-CN"/>
                              </w:rPr>
                            </w:pPr>
                          </w:p>
                          <w:p w14:paraId="51458D5C" w14:textId="77777777" w:rsidR="00E16B3A" w:rsidRDefault="00E16B3A" w:rsidP="00E16B3A">
                            <w:pPr>
                              <w:spacing w:after="160" w:line="259" w:lineRule="auto"/>
                              <w:ind w:left="426"/>
                              <w:contextualSpacing/>
                              <w:jc w:val="both"/>
                              <w:rPr>
                                <w:rFonts w:ascii="Calibri" w:eastAsia="DengXian" w:hAnsi="Calibri"/>
                                <w:szCs w:val="22"/>
                                <w:lang w:val="en-US" w:eastAsia="zh-CN"/>
                              </w:rPr>
                            </w:pPr>
                          </w:p>
                          <w:p w14:paraId="744CD85D" w14:textId="77777777" w:rsidR="00E16B3A" w:rsidRPr="003650CC" w:rsidRDefault="00E16B3A" w:rsidP="00E16B3A">
                            <w:pPr>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D87CB1E" id="Text Box 1" o:spid="_x0000_s1029" type="#_x0000_t202" style="position:absolute;left:0;text-align:left;margin-left:9.3pt;margin-top:24.5pt;width:433.5pt;height:80.65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">
                <v:textbox>
                  <w:txbxContent>
                    <w:p w14:paraId="6F4F538F" w14:textId="77777777" w:rsidR="00E16B3A" w:rsidRPr="003650CC" w:rsidRDefault="00E16B3A" w:rsidP="00E16B3A">
                      <w:pPr>
                        <w:spacing w:after="160" w:line="259" w:lineRule="auto"/>
                        <w:contextualSpacing/>
                        <w:jc w:val="both"/>
                        <w:rPr>
                          <w:rFonts w:ascii="Calibri" w:eastAsia="DengXian" w:hAnsi="Calibri"/>
                          <w:szCs w:val="22"/>
                          <w:highlight w:val="cyan"/>
                          <w:lang w:val="en-US" w:eastAsia="zh-CN"/>
                        </w:rPr>
                      </w:pPr>
                    </w:p>
                    <w:p w14:paraId="51458D5C" w14:textId="77777777" w:rsidR="00E16B3A" w:rsidRDefault="00E16B3A" w:rsidP="00E16B3A">
                      <w:pPr>
                        <w:spacing w:after="160" w:line="259" w:lineRule="auto"/>
                        <w:ind w:left="426"/>
                        <w:contextualSpacing/>
                        <w:jc w:val="both"/>
                        <w:rPr>
                          <w:rFonts w:ascii="Calibri" w:eastAsia="DengXian" w:hAnsi="Calibri"/>
                          <w:szCs w:val="22"/>
                          <w:lang w:val="en-US" w:eastAsia="zh-CN"/>
                        </w:rPr>
                      </w:pPr>
                    </w:p>
                    <w:p w14:paraId="744CD85D" w14:textId="77777777" w:rsidR="00E16B3A" w:rsidRPr="003650CC" w:rsidRDefault="00E16B3A" w:rsidP="00E16B3A">
                      <w:pPr>
                        <w:rPr>
                          <w:lang w:val="en-US"/>
                        </w:rPr>
                      </w:pPr>
                    </w:p>
                  </w:txbxContent>
                </v:textbox>
                <w10:wrap type="square" anchorx="margin"/>
              </v:shape>
            </w:pict>
          </mc:Fallback>
        </mc:AlternateContent>
      </w:r>
      <w:r w:rsidRPr="008C7F7B">
        <w:rPr>
          <w:rFonts w:ascii="Calibri" w:eastAsia="DengXian" w:hAnsi="Calibri" w:cs="Calibri"/>
          <w:szCs w:val="22"/>
          <w:lang w:val="en-US" w:eastAsia="zh-CN"/>
        </w:rPr>
        <w:t>References and appendices (if any)</w:t>
      </w:r>
    </w:p>
    <w:p w14:paraId="574D0F2A" w14:textId="77777777" w:rsidR="00E16B3A" w:rsidRPr="008C7F7B" w:rsidRDefault="00E16B3A" w:rsidP="00E16B3A">
      <w:pPr>
        <w:spacing w:after="160" w:line="259" w:lineRule="auto"/>
        <w:ind w:left="426"/>
        <w:contextualSpacing/>
        <w:jc w:val="both"/>
        <w:rPr>
          <w:rFonts w:ascii="Calibri" w:eastAsia="DengXian" w:hAnsi="Calibri" w:cs="Calibri"/>
          <w:szCs w:val="22"/>
          <w:lang w:val="en-US" w:eastAsia="zh-CN"/>
        </w:rPr>
      </w:pPr>
    </w:p>
    <w:tbl>
      <w:tblPr>
        <w:tblW w:w="5000" w:type="pct"/>
        <w:jc w:val="center"/>
        <w:tblLook w:val="04A0" w:firstRow="1" w:lastRow="0" w:firstColumn="1" w:lastColumn="0" w:noHBand="0" w:noVBand="1"/>
      </w:tblPr>
      <w:tblGrid>
        <w:gridCol w:w="4605"/>
        <w:gridCol w:w="4421"/>
      </w:tblGrid>
      <w:tr w:rsidR="00E16B3A" w:rsidRPr="008C7F7B" w14:paraId="1F530CE9" w14:textId="77777777" w:rsidTr="00157BCD">
        <w:trPr>
          <w:trHeight w:val="1017"/>
          <w:jc w:val="center"/>
        </w:trPr>
        <w:tc>
          <w:tcPr>
            <w:tcW w:w="2551" w:type="pct"/>
            <w:vAlign w:val="center"/>
          </w:tcPr>
          <w:p w14:paraId="424B9852" w14:textId="77777777" w:rsidR="00E16B3A" w:rsidRPr="008C7F7B" w:rsidRDefault="00E16B3A" w:rsidP="00157BCD">
            <w:pPr>
              <w:jc w:val="center"/>
              <w:rPr>
                <w:rFonts w:ascii="Calibri" w:eastAsia="DengXian" w:hAnsi="Calibri" w:cs="Calibri"/>
                <w:szCs w:val="22"/>
                <w:lang w:val="en-US" w:eastAsia="zh-CN"/>
              </w:rPr>
            </w:pPr>
            <w:bookmarkStart w:id="2" w:name="_Hlk116466537"/>
          </w:p>
          <w:p w14:paraId="691F685D" w14:textId="77777777" w:rsidR="00E16B3A" w:rsidRPr="008C7F7B" w:rsidRDefault="00E16B3A" w:rsidP="00157BCD">
            <w:pPr>
              <w:jc w:val="center"/>
              <w:rPr>
                <w:rFonts w:ascii="Calibri" w:eastAsia="DengXian" w:hAnsi="Calibri" w:cs="Calibri"/>
                <w:szCs w:val="22"/>
                <w:lang w:val="en-US" w:eastAsia="zh-CN"/>
              </w:rPr>
            </w:pPr>
          </w:p>
          <w:p w14:paraId="74F3AB2C" w14:textId="77777777" w:rsidR="00E16B3A" w:rsidRPr="008C7F7B" w:rsidRDefault="00E16B3A" w:rsidP="00157BCD">
            <w:pPr>
              <w:jc w:val="center"/>
              <w:rPr>
                <w:rFonts w:ascii="Calibri" w:eastAsia="DengXian" w:hAnsi="Calibri" w:cs="Calibri"/>
                <w:szCs w:val="22"/>
                <w:lang w:val="en-US" w:eastAsia="zh-CN"/>
              </w:rPr>
            </w:pPr>
            <w:r w:rsidRPr="008C7F7B">
              <w:rPr>
                <w:rFonts w:ascii="Calibri" w:eastAsia="DengXian" w:hAnsi="Calibri" w:cs="Calibri"/>
                <w:szCs w:val="22"/>
                <w:lang w:val="en-US" w:eastAsia="zh-CN"/>
              </w:rPr>
              <w:t xml:space="preserve">_______________________ </w:t>
            </w:r>
          </w:p>
          <w:p w14:paraId="42FAACB2" w14:textId="77777777" w:rsidR="00E16B3A" w:rsidRPr="008C7F7B" w:rsidRDefault="00E16B3A" w:rsidP="00157BCD">
            <w:pPr>
              <w:jc w:val="center"/>
              <w:rPr>
                <w:rFonts w:ascii="Calibri" w:eastAsia="DengXian" w:hAnsi="Calibri" w:cs="Calibri"/>
                <w:szCs w:val="22"/>
                <w:lang w:val="en-US" w:eastAsia="zh-CN"/>
              </w:rPr>
            </w:pPr>
            <w:r w:rsidRPr="008C7F7B">
              <w:rPr>
                <w:rFonts w:ascii="Calibri" w:eastAsia="DengXian" w:hAnsi="Calibri" w:cs="Calibri"/>
                <w:szCs w:val="22"/>
                <w:lang w:val="en-US" w:eastAsia="zh-CN"/>
              </w:rPr>
              <w:t>Signature of applicant</w:t>
            </w:r>
          </w:p>
        </w:tc>
        <w:tc>
          <w:tcPr>
            <w:tcW w:w="2449" w:type="pct"/>
            <w:vAlign w:val="center"/>
          </w:tcPr>
          <w:p w14:paraId="25C0104B" w14:textId="77777777" w:rsidR="00E16B3A" w:rsidRPr="008C7F7B" w:rsidRDefault="00E16B3A" w:rsidP="00157BCD">
            <w:pPr>
              <w:jc w:val="center"/>
              <w:rPr>
                <w:rFonts w:ascii="Calibri" w:eastAsia="DengXian" w:hAnsi="Calibri" w:cs="Calibri"/>
                <w:szCs w:val="22"/>
                <w:lang w:val="en-US" w:eastAsia="zh-CN"/>
              </w:rPr>
            </w:pPr>
          </w:p>
          <w:p w14:paraId="543DC8BD" w14:textId="77777777" w:rsidR="00E16B3A" w:rsidRPr="008C7F7B" w:rsidRDefault="00E16B3A" w:rsidP="00157BCD">
            <w:pPr>
              <w:jc w:val="center"/>
              <w:rPr>
                <w:rFonts w:ascii="Calibri" w:eastAsia="DengXian" w:hAnsi="Calibri" w:cs="Calibri"/>
                <w:szCs w:val="22"/>
                <w:lang w:val="en-US" w:eastAsia="zh-CN"/>
              </w:rPr>
            </w:pPr>
          </w:p>
          <w:p w14:paraId="614ADD0A" w14:textId="77777777" w:rsidR="00E16B3A" w:rsidRPr="008C7F7B" w:rsidRDefault="00E16B3A" w:rsidP="00157BCD">
            <w:pPr>
              <w:jc w:val="center"/>
              <w:rPr>
                <w:rFonts w:ascii="Calibri" w:eastAsia="DengXian" w:hAnsi="Calibri" w:cs="Calibri"/>
                <w:szCs w:val="22"/>
                <w:lang w:val="en-US" w:eastAsia="zh-CN"/>
              </w:rPr>
            </w:pPr>
            <w:r w:rsidRPr="008C7F7B">
              <w:rPr>
                <w:rFonts w:ascii="Calibri" w:eastAsia="DengXian" w:hAnsi="Calibri" w:cs="Calibri"/>
                <w:szCs w:val="22"/>
                <w:lang w:val="en-US" w:eastAsia="zh-CN"/>
              </w:rPr>
              <w:t>______________________</w:t>
            </w:r>
          </w:p>
          <w:p w14:paraId="100EB56F" w14:textId="77777777" w:rsidR="00E16B3A" w:rsidRPr="008C7F7B" w:rsidRDefault="00E16B3A" w:rsidP="00157BCD">
            <w:pPr>
              <w:jc w:val="center"/>
              <w:rPr>
                <w:rFonts w:ascii="Calibri" w:eastAsia="DengXian" w:hAnsi="Calibri" w:cs="Calibri"/>
                <w:szCs w:val="22"/>
                <w:lang w:val="en-US" w:eastAsia="zh-CN"/>
              </w:rPr>
            </w:pPr>
            <w:r w:rsidRPr="008C7F7B">
              <w:rPr>
                <w:rFonts w:ascii="Calibri" w:eastAsia="DengXian" w:hAnsi="Calibri" w:cs="Calibri"/>
                <w:szCs w:val="22"/>
                <w:lang w:val="en-US" w:eastAsia="zh-CN"/>
              </w:rPr>
              <w:t>Date</w:t>
            </w:r>
          </w:p>
        </w:tc>
      </w:tr>
      <w:bookmarkEnd w:id="2"/>
    </w:tbl>
    <w:p w14:paraId="50231937" w14:textId="3B0C4170" w:rsidR="00E16B3A" w:rsidRPr="00C528CE" w:rsidRDefault="00E16B3A" w:rsidP="00E16B3A">
      <w:pPr>
        <w:spacing w:after="160" w:line="259" w:lineRule="auto"/>
        <w:rPr>
          <w:rFonts w:ascii="Calibri" w:eastAsia="DengXian" w:hAnsi="Calibri"/>
          <w:b/>
          <w:bCs/>
          <w:szCs w:val="22"/>
          <w:u w:val="single"/>
          <w:lang w:val="en-US" w:eastAsia="zh-CN"/>
        </w:rPr>
      </w:pPr>
      <w:r w:rsidRPr="00C528CE">
        <w:rPr>
          <w:rFonts w:ascii="Calibri" w:eastAsia="DengXian" w:hAnsi="Calibri"/>
          <w:i/>
          <w:iCs/>
          <w:color w:val="4472C4"/>
          <w:szCs w:val="22"/>
          <w:lang w:val="en-US" w:eastAsia="zh-CN"/>
        </w:rPr>
        <w:br w:type="page"/>
      </w:r>
      <w:r w:rsidRPr="00C528CE">
        <w:rPr>
          <w:rFonts w:ascii="Calibri" w:eastAsia="DengXian" w:hAnsi="Calibri"/>
          <w:b/>
          <w:bCs/>
          <w:szCs w:val="22"/>
          <w:u w:val="single"/>
          <w:lang w:val="en-US" w:eastAsia="zh-CN"/>
        </w:rPr>
        <w:lastRenderedPageBreak/>
        <w:t>REx Fellows’ Grant Guidelines</w:t>
      </w:r>
    </w:p>
    <w:p w14:paraId="6D8B3343" w14:textId="77777777" w:rsidR="00E16B3A" w:rsidRPr="005265F8" w:rsidRDefault="00E16B3A" w:rsidP="00E16B3A">
      <w:pPr>
        <w:spacing w:before="100" w:beforeAutospacing="1" w:after="100" w:afterAutospacing="1" w:line="276" w:lineRule="auto"/>
        <w:jc w:val="both"/>
        <w:rPr>
          <w:rFonts w:ascii="Calibri" w:eastAsia="DengXian" w:hAnsi="Calibri" w:cs="Calibri"/>
          <w:b/>
          <w:bCs/>
          <w:szCs w:val="22"/>
          <w:lang w:val="en-SG" w:eastAsia="zh-CN"/>
        </w:rPr>
      </w:pPr>
      <w:r w:rsidRPr="00C528CE">
        <w:rPr>
          <w:rFonts w:ascii="Calibri" w:eastAsia="DengXian" w:hAnsi="Calibri" w:cs="Calibri"/>
          <w:b/>
          <w:bCs/>
          <w:szCs w:val="22"/>
          <w:lang w:val="en-SG" w:eastAsia="zh-CN"/>
        </w:rPr>
        <w:t>1.</w:t>
      </w:r>
      <w:r w:rsidRPr="00C528CE">
        <w:rPr>
          <w:rFonts w:ascii="Calibri" w:eastAsia="DengXian" w:hAnsi="Calibri" w:cs="Calibri"/>
          <w:b/>
          <w:bCs/>
          <w:szCs w:val="22"/>
          <w:lang w:val="en-SG" w:eastAsia="zh-CN"/>
        </w:rPr>
        <w:tab/>
        <w:t xml:space="preserve">Introduction </w:t>
      </w:r>
    </w:p>
    <w:p w14:paraId="103A7AD8" w14:textId="0B4D19BE" w:rsidR="00E16B3A" w:rsidRDefault="00E16B3A" w:rsidP="00E16B3A">
      <w:pPr>
        <w:spacing w:after="160" w:line="276" w:lineRule="auto"/>
        <w:ind w:left="720" w:hanging="720"/>
        <w:jc w:val="both"/>
        <w:rPr>
          <w:rFonts w:ascii="Calibri" w:eastAsia="DengXian" w:hAnsi="Calibri"/>
          <w:szCs w:val="22"/>
          <w:lang w:val="en-SG" w:eastAsia="zh-CN"/>
        </w:rPr>
      </w:pPr>
      <w:r w:rsidRPr="005265F8">
        <w:rPr>
          <w:rFonts w:ascii="Calibri" w:eastAsia="DengXian" w:hAnsi="Calibri" w:cs="Calibri"/>
          <w:szCs w:val="22"/>
          <w:lang w:val="en-SG" w:eastAsia="zh-CN"/>
        </w:rPr>
        <w:t>1.1</w:t>
      </w:r>
      <w:r w:rsidRPr="005265F8">
        <w:rPr>
          <w:rFonts w:ascii="Calibri" w:eastAsia="DengXian" w:hAnsi="Calibri" w:cs="Calibri"/>
          <w:szCs w:val="22"/>
          <w:lang w:val="en-SG" w:eastAsia="zh-CN"/>
        </w:rPr>
        <w:tab/>
      </w:r>
      <w:r w:rsidRPr="009A2BFD">
        <w:rPr>
          <w:rFonts w:ascii="Calibri" w:eastAsia="DengXian" w:hAnsi="Calibri" w:cs="Calibri"/>
          <w:szCs w:val="22"/>
          <w:lang w:val="en-SG" w:eastAsia="zh-CN"/>
        </w:rPr>
        <w:t xml:space="preserve">Students who are interested to enrol in UREx </w:t>
      </w:r>
      <w:r>
        <w:rPr>
          <w:rFonts w:ascii="Calibri" w:eastAsia="DengXian" w:hAnsi="Calibri" w:cs="Calibri"/>
          <w:szCs w:val="22"/>
          <w:lang w:val="en-SG" w:eastAsia="zh-CN"/>
        </w:rPr>
        <w:t>should</w:t>
      </w:r>
      <w:r w:rsidRPr="009A2BFD">
        <w:rPr>
          <w:rFonts w:ascii="Calibri" w:eastAsia="DengXian" w:hAnsi="Calibri" w:cs="Calibri"/>
          <w:szCs w:val="22"/>
          <w:lang w:val="en-SG" w:eastAsia="zh-CN"/>
        </w:rPr>
        <w:t xml:space="preserve"> submit </w:t>
      </w:r>
      <w:r w:rsidR="004D5A24">
        <w:rPr>
          <w:rFonts w:ascii="Calibri" w:eastAsia="DengXian" w:hAnsi="Calibri" w:cs="Calibri"/>
          <w:szCs w:val="22"/>
          <w:lang w:val="en-SG" w:eastAsia="zh-CN"/>
        </w:rPr>
        <w:t>an</w:t>
      </w:r>
      <w:r w:rsidR="0041141D">
        <w:rPr>
          <w:rFonts w:ascii="Calibri" w:eastAsia="DengXian" w:hAnsi="Calibri" w:cs="Calibri"/>
          <w:szCs w:val="22"/>
          <w:lang w:val="en-SG" w:eastAsia="zh-CN"/>
        </w:rPr>
        <w:t xml:space="preserve"> application form </w:t>
      </w:r>
      <w:r w:rsidRPr="009A2BFD">
        <w:rPr>
          <w:rFonts w:ascii="Calibri" w:eastAsia="DengXian" w:hAnsi="Calibri" w:cs="Calibri"/>
          <w:szCs w:val="22"/>
          <w:lang w:val="en-SG" w:eastAsia="zh-CN"/>
        </w:rPr>
        <w:t>to be eligible for a research grant of up to $2,500 (for individual projects) or $5,000 (for group projects) which can be used to reimburse costs of the associated UREx project.</w:t>
      </w:r>
    </w:p>
    <w:p w14:paraId="2E875A5B" w14:textId="0D4B3571" w:rsidR="00E16B3A" w:rsidRPr="009A2BFD" w:rsidRDefault="00E16B3A" w:rsidP="00E16B3A">
      <w:pPr>
        <w:spacing w:after="160" w:line="276" w:lineRule="auto"/>
        <w:ind w:left="720" w:hanging="720"/>
        <w:jc w:val="both"/>
        <w:rPr>
          <w:rFonts w:ascii="Calibri" w:eastAsia="DengXian" w:hAnsi="Calibri"/>
          <w:szCs w:val="22"/>
          <w:lang w:val="en-SG" w:eastAsia="zh-CN"/>
        </w:rPr>
      </w:pPr>
      <w:r w:rsidRPr="009A2BFD">
        <w:rPr>
          <w:rFonts w:ascii="Calibri" w:eastAsia="DengXian" w:hAnsi="Calibri"/>
          <w:szCs w:val="22"/>
          <w:lang w:val="en-SG" w:eastAsia="zh-CN"/>
        </w:rPr>
        <w:t>1.</w:t>
      </w:r>
      <w:r>
        <w:rPr>
          <w:rFonts w:ascii="Calibri" w:eastAsia="DengXian" w:hAnsi="Calibri"/>
          <w:szCs w:val="22"/>
          <w:lang w:val="en-SG" w:eastAsia="zh-CN"/>
        </w:rPr>
        <w:t>2</w:t>
      </w:r>
      <w:r w:rsidRPr="009A2BFD">
        <w:rPr>
          <w:rFonts w:ascii="Calibri" w:eastAsia="DengXian" w:hAnsi="Calibri"/>
          <w:szCs w:val="22"/>
          <w:lang w:val="en-SG" w:eastAsia="zh-CN"/>
        </w:rPr>
        <w:tab/>
        <w:t xml:space="preserve">The research grant will be provided on a requirement basis </w:t>
      </w:r>
      <w:r>
        <w:rPr>
          <w:rFonts w:ascii="Calibri" w:eastAsia="DengXian" w:hAnsi="Calibri"/>
          <w:szCs w:val="22"/>
          <w:lang w:val="en-SG" w:eastAsia="zh-CN"/>
        </w:rPr>
        <w:t>for</w:t>
      </w:r>
      <w:r w:rsidRPr="009A2BFD">
        <w:rPr>
          <w:rFonts w:ascii="Calibri" w:eastAsia="DengXian" w:hAnsi="Calibri"/>
          <w:szCs w:val="22"/>
          <w:lang w:val="en-SG" w:eastAsia="zh-CN"/>
        </w:rPr>
        <w:t xml:space="preserve"> the UREx project. Each grant </w:t>
      </w:r>
      <w:r w:rsidR="00F67CC2">
        <w:rPr>
          <w:rFonts w:ascii="Calibri" w:eastAsia="DengXian" w:hAnsi="Calibri"/>
          <w:szCs w:val="22"/>
          <w:lang w:val="en-SG" w:eastAsia="zh-CN"/>
        </w:rPr>
        <w:t>application form</w:t>
      </w:r>
      <w:r w:rsidRPr="009A2BFD">
        <w:rPr>
          <w:rFonts w:ascii="Calibri" w:eastAsia="DengXian" w:hAnsi="Calibri"/>
          <w:szCs w:val="22"/>
          <w:lang w:val="en-SG" w:eastAsia="zh-CN"/>
        </w:rPr>
        <w:t xml:space="preserve"> submitted should account for the e</w:t>
      </w:r>
      <w:r>
        <w:rPr>
          <w:rFonts w:ascii="Calibri" w:eastAsia="DengXian" w:hAnsi="Calibri"/>
          <w:szCs w:val="22"/>
          <w:lang w:val="en-SG" w:eastAsia="zh-CN"/>
        </w:rPr>
        <w:t>xpenses</w:t>
      </w:r>
      <w:r w:rsidRPr="009A2BFD">
        <w:rPr>
          <w:rFonts w:ascii="Calibri" w:eastAsia="DengXian" w:hAnsi="Calibri"/>
          <w:szCs w:val="22"/>
          <w:lang w:val="en-SG" w:eastAsia="zh-CN"/>
        </w:rPr>
        <w:t xml:space="preserve"> involved in the utilisation of the grant. </w:t>
      </w:r>
    </w:p>
    <w:p w14:paraId="19A21D24" w14:textId="77777777" w:rsidR="00E16B3A" w:rsidRDefault="00E16B3A" w:rsidP="00E16B3A">
      <w:pPr>
        <w:spacing w:before="100" w:beforeAutospacing="1" w:after="100" w:afterAutospacing="1" w:line="276" w:lineRule="auto"/>
        <w:jc w:val="both"/>
        <w:rPr>
          <w:rFonts w:ascii="Calibri" w:eastAsia="DengXian" w:hAnsi="Calibri"/>
          <w:b/>
          <w:bCs/>
          <w:szCs w:val="22"/>
          <w:lang w:val="en-SG" w:eastAsia="zh-CN"/>
        </w:rPr>
      </w:pPr>
      <w:r w:rsidRPr="009A2BFD">
        <w:rPr>
          <w:rFonts w:ascii="Calibri" w:eastAsia="DengXian" w:hAnsi="Calibri"/>
          <w:b/>
          <w:bCs/>
          <w:szCs w:val="22"/>
          <w:lang w:val="en-SG" w:eastAsia="zh-CN"/>
        </w:rPr>
        <w:t>2.</w:t>
      </w:r>
      <w:r w:rsidRPr="009A2BFD">
        <w:rPr>
          <w:rFonts w:ascii="Calibri" w:eastAsia="DengXian" w:hAnsi="Calibri"/>
          <w:b/>
          <w:bCs/>
          <w:szCs w:val="22"/>
          <w:lang w:val="en-SG" w:eastAsia="zh-CN"/>
        </w:rPr>
        <w:tab/>
        <w:t xml:space="preserve">Eligibility </w:t>
      </w:r>
      <w:r>
        <w:rPr>
          <w:rFonts w:ascii="Calibri" w:eastAsia="DengXian" w:hAnsi="Calibri"/>
          <w:b/>
          <w:bCs/>
          <w:szCs w:val="22"/>
          <w:lang w:val="en-SG" w:eastAsia="zh-CN"/>
        </w:rPr>
        <w:t>C</w:t>
      </w:r>
      <w:r w:rsidRPr="009A2BFD">
        <w:rPr>
          <w:rFonts w:ascii="Calibri" w:eastAsia="DengXian" w:hAnsi="Calibri"/>
          <w:b/>
          <w:bCs/>
          <w:szCs w:val="22"/>
          <w:lang w:val="en-SG" w:eastAsia="zh-CN"/>
        </w:rPr>
        <w:t>riteria</w:t>
      </w:r>
    </w:p>
    <w:p w14:paraId="7B44BDE0" w14:textId="77777777" w:rsidR="00E16B3A" w:rsidRPr="001E123E" w:rsidRDefault="00E16B3A" w:rsidP="00E16B3A">
      <w:pPr>
        <w:spacing w:after="160" w:line="276" w:lineRule="auto"/>
        <w:ind w:left="728"/>
        <w:jc w:val="both"/>
        <w:rPr>
          <w:rFonts w:ascii="Calibri" w:eastAsia="DengXian" w:hAnsi="Calibri"/>
          <w:bCs/>
          <w:szCs w:val="22"/>
          <w:lang w:val="en-SG" w:eastAsia="zh-CN"/>
        </w:rPr>
      </w:pPr>
      <w:r w:rsidRPr="001E123E">
        <w:rPr>
          <w:rFonts w:ascii="Calibri" w:eastAsia="DengXian" w:hAnsi="Calibri"/>
          <w:bCs/>
          <w:szCs w:val="22"/>
          <w:lang w:val="en-SG" w:eastAsia="zh-CN"/>
        </w:rPr>
        <w:t>Students enrolling for URE</w:t>
      </w:r>
      <w:r>
        <w:rPr>
          <w:rFonts w:ascii="Calibri" w:eastAsia="DengXian" w:hAnsi="Calibri"/>
          <w:bCs/>
          <w:szCs w:val="22"/>
          <w:lang w:val="en-SG" w:eastAsia="zh-CN"/>
        </w:rPr>
        <w:t>x</w:t>
      </w:r>
      <w:r w:rsidRPr="001E123E">
        <w:rPr>
          <w:rFonts w:ascii="Calibri" w:eastAsia="DengXian" w:hAnsi="Calibri"/>
          <w:bCs/>
          <w:szCs w:val="22"/>
          <w:lang w:val="en-SG" w:eastAsia="zh-CN"/>
        </w:rPr>
        <w:t xml:space="preserve"> should satisfy the following criteria</w:t>
      </w:r>
      <w:r>
        <w:rPr>
          <w:rFonts w:ascii="Calibri" w:eastAsia="DengXian" w:hAnsi="Calibri"/>
          <w:bCs/>
          <w:szCs w:val="22"/>
          <w:lang w:val="en-SG" w:eastAsia="zh-CN"/>
        </w:rPr>
        <w:t>:</w:t>
      </w:r>
    </w:p>
    <w:p w14:paraId="17352560" w14:textId="77777777" w:rsidR="00E16B3A" w:rsidRPr="005F42E5" w:rsidRDefault="00E16B3A" w:rsidP="00E16B3A">
      <w:pPr>
        <w:widowControl w:val="0"/>
        <w:numPr>
          <w:ilvl w:val="0"/>
          <w:numId w:val="5"/>
        </w:numPr>
        <w:tabs>
          <w:tab w:val="left" w:pos="1148"/>
          <w:tab w:val="left" w:pos="1701"/>
          <w:tab w:val="left" w:pos="2268"/>
        </w:tabs>
        <w:ind w:left="1162" w:hanging="434"/>
        <w:jc w:val="both"/>
        <w:rPr>
          <w:rFonts w:ascii="Calibri" w:hAnsi="Calibri" w:cs="Calibri"/>
          <w:szCs w:val="22"/>
        </w:rPr>
      </w:pPr>
      <w:r w:rsidRPr="005F42E5">
        <w:rPr>
          <w:rFonts w:ascii="Calibri" w:hAnsi="Calibri" w:cs="Calibri"/>
          <w:szCs w:val="22"/>
        </w:rPr>
        <w:t>Must be a registered student of CDE</w:t>
      </w:r>
    </w:p>
    <w:p w14:paraId="6CE79609" w14:textId="2B818048" w:rsidR="00E16B3A" w:rsidRDefault="00E16B3A" w:rsidP="00E16B3A">
      <w:pPr>
        <w:widowControl w:val="0"/>
        <w:numPr>
          <w:ilvl w:val="0"/>
          <w:numId w:val="5"/>
        </w:numPr>
        <w:tabs>
          <w:tab w:val="left" w:pos="567"/>
          <w:tab w:val="left" w:pos="1148"/>
          <w:tab w:val="left" w:pos="1701"/>
          <w:tab w:val="left" w:pos="2268"/>
        </w:tabs>
        <w:ind w:left="1162" w:hanging="434"/>
        <w:jc w:val="both"/>
        <w:rPr>
          <w:rFonts w:ascii="Calibri" w:hAnsi="Calibri" w:cs="Calibri"/>
          <w:szCs w:val="22"/>
        </w:rPr>
      </w:pPr>
      <w:r w:rsidRPr="005F42E5">
        <w:rPr>
          <w:rFonts w:ascii="Calibri" w:hAnsi="Calibri" w:cs="Calibri"/>
          <w:szCs w:val="22"/>
        </w:rPr>
        <w:t>Have at least Stage 2 standing</w:t>
      </w:r>
      <w:r w:rsidR="00E75D72">
        <w:rPr>
          <w:rFonts w:ascii="Calibri" w:hAnsi="Calibri" w:cs="Calibri"/>
          <w:szCs w:val="22"/>
        </w:rPr>
        <w:t xml:space="preserve"> (</w:t>
      </w:r>
      <w:r w:rsidR="00E75D72" w:rsidRPr="00E75D72">
        <w:rPr>
          <w:rFonts w:ascii="Calibri" w:hAnsi="Calibri" w:cs="Calibri"/>
          <w:szCs w:val="22"/>
        </w:rPr>
        <w:t>Polytechnic diploma holders are exempted from this pre-requisite and are eligible to enrol for UR</w:t>
      </w:r>
      <w:r w:rsidR="00E75D72">
        <w:rPr>
          <w:rFonts w:ascii="Calibri" w:hAnsi="Calibri" w:cs="Calibri"/>
          <w:szCs w:val="22"/>
        </w:rPr>
        <w:t>Ex</w:t>
      </w:r>
      <w:r w:rsidR="00E75D72" w:rsidRPr="00E75D72">
        <w:rPr>
          <w:rFonts w:ascii="Calibri" w:hAnsi="Calibri" w:cs="Calibri"/>
          <w:szCs w:val="22"/>
        </w:rPr>
        <w:t xml:space="preserve"> as early as Stage 1 standing</w:t>
      </w:r>
      <w:r w:rsidR="00E75D72">
        <w:rPr>
          <w:rFonts w:ascii="Calibri" w:hAnsi="Calibri" w:cs="Calibri"/>
          <w:szCs w:val="22"/>
        </w:rPr>
        <w:t>)</w:t>
      </w:r>
      <w:r w:rsidRPr="005F42E5">
        <w:rPr>
          <w:rFonts w:ascii="Calibri" w:hAnsi="Calibri" w:cs="Calibri"/>
          <w:szCs w:val="22"/>
        </w:rPr>
        <w:t xml:space="preserve">                                     </w:t>
      </w:r>
    </w:p>
    <w:p w14:paraId="0B73C006" w14:textId="77777777" w:rsidR="00E16B3A" w:rsidRPr="005F42E5" w:rsidRDefault="00E16B3A" w:rsidP="00E16B3A">
      <w:pPr>
        <w:widowControl w:val="0"/>
        <w:numPr>
          <w:ilvl w:val="0"/>
          <w:numId w:val="5"/>
        </w:numPr>
        <w:tabs>
          <w:tab w:val="left" w:pos="567"/>
          <w:tab w:val="left" w:pos="1148"/>
          <w:tab w:val="left" w:pos="1701"/>
          <w:tab w:val="left" w:pos="2268"/>
        </w:tabs>
        <w:ind w:left="1162" w:hanging="434"/>
        <w:jc w:val="both"/>
        <w:rPr>
          <w:rFonts w:ascii="Calibri" w:hAnsi="Calibri" w:cs="Calibri"/>
          <w:szCs w:val="22"/>
        </w:rPr>
      </w:pPr>
      <w:r w:rsidRPr="005F42E5">
        <w:rPr>
          <w:rFonts w:ascii="Calibri" w:hAnsi="Calibri" w:cs="Calibri"/>
          <w:szCs w:val="22"/>
        </w:rPr>
        <w:t>Have at least two regular semesters of study remaining prior to graduation</w:t>
      </w:r>
    </w:p>
    <w:p w14:paraId="729A5741" w14:textId="0A407F03" w:rsidR="00E16B3A" w:rsidRPr="005F42E5" w:rsidRDefault="00E16B3A" w:rsidP="00E16B3A">
      <w:pPr>
        <w:widowControl w:val="0"/>
        <w:numPr>
          <w:ilvl w:val="0"/>
          <w:numId w:val="5"/>
        </w:numPr>
        <w:tabs>
          <w:tab w:val="left" w:pos="567"/>
          <w:tab w:val="left" w:pos="1148"/>
          <w:tab w:val="left" w:pos="1701"/>
          <w:tab w:val="left" w:pos="2268"/>
        </w:tabs>
        <w:ind w:left="1162" w:hanging="434"/>
        <w:jc w:val="both"/>
        <w:rPr>
          <w:rFonts w:ascii="Calibri" w:hAnsi="Calibri" w:cs="Calibri"/>
          <w:szCs w:val="22"/>
          <w:lang w:val="en-SG"/>
        </w:rPr>
      </w:pPr>
      <w:r>
        <w:rPr>
          <w:rFonts w:ascii="Calibri" w:hAnsi="Calibri" w:cs="Calibri"/>
          <w:szCs w:val="22"/>
          <w:lang w:val="en-SG"/>
        </w:rPr>
        <w:t>UREx cannot</w:t>
      </w:r>
      <w:r w:rsidRPr="005F42E5">
        <w:rPr>
          <w:rFonts w:ascii="Calibri" w:hAnsi="Calibri" w:cs="Calibri"/>
          <w:szCs w:val="22"/>
          <w:lang w:val="en-SG"/>
        </w:rPr>
        <w:t xml:space="preserve"> be undertaken concurrently with UROP, SEP, NOC</w:t>
      </w:r>
      <w:r>
        <w:rPr>
          <w:rFonts w:ascii="Calibri" w:hAnsi="Calibri" w:cs="Calibri"/>
          <w:szCs w:val="22"/>
          <w:lang w:val="en-SG"/>
        </w:rPr>
        <w:t>, or</w:t>
      </w:r>
      <w:r w:rsidRPr="005F42E5">
        <w:rPr>
          <w:rFonts w:ascii="Calibri" w:hAnsi="Calibri" w:cs="Calibri"/>
          <w:szCs w:val="22"/>
          <w:lang w:val="en-SG"/>
        </w:rPr>
        <w:t xml:space="preserve"> Industrial Attachment (IA). Students must ensure they have submitted their final report for UREx before they commence UROP, SEP, NOC</w:t>
      </w:r>
      <w:r>
        <w:rPr>
          <w:rFonts w:ascii="Calibri" w:hAnsi="Calibri" w:cs="Calibri"/>
          <w:szCs w:val="22"/>
          <w:lang w:val="en-SG"/>
        </w:rPr>
        <w:t xml:space="preserve">, or </w:t>
      </w:r>
      <w:r w:rsidRPr="005F42E5">
        <w:rPr>
          <w:rFonts w:ascii="Calibri" w:hAnsi="Calibri" w:cs="Calibri"/>
          <w:szCs w:val="22"/>
          <w:lang w:val="en-SG"/>
        </w:rPr>
        <w:t>IA</w:t>
      </w:r>
    </w:p>
    <w:p w14:paraId="261257D8" w14:textId="77777777" w:rsidR="00E16B3A" w:rsidRPr="001A599B" w:rsidRDefault="00E16B3A" w:rsidP="00E16B3A">
      <w:pPr>
        <w:numPr>
          <w:ilvl w:val="0"/>
          <w:numId w:val="5"/>
        </w:numPr>
        <w:ind w:left="1162" w:hanging="434"/>
        <w:jc w:val="both"/>
        <w:rPr>
          <w:rFonts w:ascii="Calibri" w:hAnsi="Calibri" w:cs="Calibri"/>
          <w:szCs w:val="22"/>
          <w:lang w:val="en-SG"/>
        </w:rPr>
      </w:pPr>
      <w:r w:rsidRPr="001A599B">
        <w:rPr>
          <w:rFonts w:ascii="Calibri" w:hAnsi="Calibri" w:cs="Calibri"/>
          <w:szCs w:val="22"/>
          <w:lang w:val="en-SG"/>
        </w:rPr>
        <w:t>For students taking both UROP and UREx (Note: cannot be taken concurrently), the scope of the project for UROP should be different from that of UREx.</w:t>
      </w:r>
    </w:p>
    <w:p w14:paraId="28C0BD6E" w14:textId="77777777" w:rsidR="00E16B3A" w:rsidRDefault="00E16B3A" w:rsidP="00E16B3A">
      <w:pPr>
        <w:widowControl w:val="0"/>
        <w:numPr>
          <w:ilvl w:val="0"/>
          <w:numId w:val="5"/>
        </w:numPr>
        <w:tabs>
          <w:tab w:val="left" w:pos="1148"/>
          <w:tab w:val="left" w:pos="1701"/>
          <w:tab w:val="left" w:pos="2268"/>
        </w:tabs>
        <w:ind w:left="1162" w:hanging="434"/>
        <w:jc w:val="both"/>
        <w:rPr>
          <w:rFonts w:ascii="Calibri" w:hAnsi="Calibri" w:cs="Calibri"/>
          <w:szCs w:val="22"/>
          <w:lang w:val="en-SG"/>
        </w:rPr>
      </w:pPr>
      <w:r w:rsidRPr="008C7F7B">
        <w:rPr>
          <w:rFonts w:ascii="Calibri" w:hAnsi="Calibri" w:cs="Calibri"/>
          <w:szCs w:val="22"/>
          <w:lang w:val="en-SG"/>
        </w:rPr>
        <w:t xml:space="preserve">FYP can be taken concurrently with UREx, however the FYP project should be </w:t>
      </w:r>
      <w:r>
        <w:rPr>
          <w:rFonts w:ascii="Calibri" w:hAnsi="Calibri" w:cs="Calibri"/>
          <w:szCs w:val="22"/>
          <w:lang w:val="en-SG"/>
        </w:rPr>
        <w:t xml:space="preserve">significantly </w:t>
      </w:r>
      <w:r w:rsidRPr="008C7F7B">
        <w:rPr>
          <w:rFonts w:ascii="Calibri" w:hAnsi="Calibri" w:cs="Calibri"/>
          <w:szCs w:val="22"/>
          <w:lang w:val="en-SG"/>
        </w:rPr>
        <w:t>different from the UREx project</w:t>
      </w:r>
    </w:p>
    <w:p w14:paraId="052FF523" w14:textId="77777777" w:rsidR="00E16B3A" w:rsidRPr="008C7F7B" w:rsidRDefault="00E16B3A" w:rsidP="00E16B3A">
      <w:pPr>
        <w:widowControl w:val="0"/>
        <w:numPr>
          <w:ilvl w:val="0"/>
          <w:numId w:val="5"/>
        </w:numPr>
        <w:tabs>
          <w:tab w:val="left" w:pos="1148"/>
          <w:tab w:val="left" w:pos="1701"/>
          <w:tab w:val="left" w:pos="2268"/>
        </w:tabs>
        <w:ind w:left="1162" w:hanging="434"/>
        <w:jc w:val="both"/>
        <w:rPr>
          <w:rFonts w:ascii="Calibri" w:hAnsi="Calibri" w:cs="Calibri"/>
          <w:szCs w:val="22"/>
          <w:lang w:val="en-SG"/>
        </w:rPr>
      </w:pPr>
      <w:r w:rsidRPr="008C7F7B">
        <w:rPr>
          <w:rFonts w:ascii="Calibri" w:hAnsi="Calibri" w:cs="Calibri"/>
          <w:szCs w:val="22"/>
          <w:lang w:val="en-SG"/>
        </w:rPr>
        <w:t xml:space="preserve">UREx can only be taken once; </w:t>
      </w:r>
      <w:r>
        <w:rPr>
          <w:rFonts w:ascii="Calibri" w:hAnsi="Calibri" w:cs="Calibri"/>
          <w:szCs w:val="22"/>
          <w:lang w:val="en-SG"/>
        </w:rPr>
        <w:t>students h</w:t>
      </w:r>
      <w:r w:rsidRPr="008C7F7B">
        <w:rPr>
          <w:rFonts w:ascii="Calibri" w:hAnsi="Calibri" w:cs="Calibri"/>
          <w:szCs w:val="22"/>
          <w:lang w:val="en-SG"/>
        </w:rPr>
        <w:t>ave a maximum of two regular semesters to complete UREx</w:t>
      </w:r>
    </w:p>
    <w:p w14:paraId="1BDC00D4" w14:textId="77777777" w:rsidR="00E16B3A" w:rsidRPr="005F42E5" w:rsidRDefault="00E16B3A" w:rsidP="00E16B3A">
      <w:pPr>
        <w:widowControl w:val="0"/>
        <w:numPr>
          <w:ilvl w:val="0"/>
          <w:numId w:val="5"/>
        </w:numPr>
        <w:tabs>
          <w:tab w:val="left" w:pos="1148"/>
          <w:tab w:val="left" w:pos="1701"/>
          <w:tab w:val="left" w:pos="2268"/>
        </w:tabs>
        <w:ind w:left="1162" w:hanging="434"/>
        <w:jc w:val="both"/>
        <w:rPr>
          <w:rFonts w:ascii="Calibri" w:hAnsi="Calibri" w:cs="Calibri"/>
          <w:szCs w:val="22"/>
          <w:lang w:val="en-SG"/>
        </w:rPr>
      </w:pPr>
      <w:r w:rsidRPr="005F42E5">
        <w:rPr>
          <w:rFonts w:ascii="Calibri" w:hAnsi="Calibri" w:cs="Calibri"/>
          <w:szCs w:val="22"/>
          <w:lang w:val="en-SG"/>
        </w:rPr>
        <w:t>Main supervisor for UREx must be a full-time academic staff from CDE (includes staff with joint appointments with CDE).</w:t>
      </w:r>
    </w:p>
    <w:p w14:paraId="621898EF" w14:textId="77777777" w:rsidR="00E16B3A" w:rsidRPr="009A2BFD" w:rsidRDefault="00E16B3A" w:rsidP="00E16B3A">
      <w:pPr>
        <w:spacing w:before="100" w:beforeAutospacing="1" w:after="100" w:afterAutospacing="1" w:line="276" w:lineRule="auto"/>
        <w:jc w:val="both"/>
        <w:rPr>
          <w:rFonts w:ascii="Calibri" w:eastAsia="DengXian" w:hAnsi="Calibri"/>
          <w:b/>
          <w:bCs/>
          <w:szCs w:val="22"/>
          <w:lang w:val="en-SG" w:eastAsia="zh-CN"/>
        </w:rPr>
      </w:pPr>
      <w:r w:rsidRPr="00560A43">
        <w:rPr>
          <w:rFonts w:ascii="Calibri" w:eastAsia="DengXian" w:hAnsi="Calibri"/>
          <w:b/>
          <w:bCs/>
          <w:szCs w:val="22"/>
          <w:lang w:val="en-SG" w:eastAsia="zh-CN"/>
        </w:rPr>
        <w:t>3.</w:t>
      </w:r>
      <w:r w:rsidRPr="00560A43">
        <w:rPr>
          <w:rFonts w:ascii="Calibri" w:eastAsia="DengXian" w:hAnsi="Calibri"/>
          <w:b/>
          <w:bCs/>
          <w:szCs w:val="22"/>
          <w:lang w:val="en-SG" w:eastAsia="zh-CN"/>
        </w:rPr>
        <w:tab/>
      </w:r>
      <w:r w:rsidRPr="009A2BFD">
        <w:rPr>
          <w:rFonts w:ascii="Calibri" w:eastAsia="DengXian" w:hAnsi="Calibri"/>
          <w:b/>
          <w:bCs/>
          <w:szCs w:val="22"/>
          <w:lang w:val="en-SG" w:eastAsia="zh-CN"/>
        </w:rPr>
        <w:t>Application Procedure and Approval of Project Grant</w:t>
      </w:r>
    </w:p>
    <w:p w14:paraId="64AFF372" w14:textId="77777777" w:rsidR="00E16B3A" w:rsidRPr="009A2BFD" w:rsidRDefault="00E16B3A" w:rsidP="00E16B3A">
      <w:pPr>
        <w:spacing w:after="160" w:line="276" w:lineRule="auto"/>
        <w:ind w:left="720" w:hanging="720"/>
        <w:jc w:val="both"/>
        <w:rPr>
          <w:rFonts w:ascii="Calibri" w:eastAsia="DengXian" w:hAnsi="Calibri"/>
          <w:szCs w:val="22"/>
          <w:lang w:val="en-SG" w:eastAsia="zh-CN"/>
        </w:rPr>
      </w:pPr>
      <w:r w:rsidRPr="009A2BFD">
        <w:rPr>
          <w:rFonts w:ascii="Calibri" w:eastAsia="DengXian" w:hAnsi="Calibri"/>
          <w:szCs w:val="22"/>
          <w:lang w:val="en-SG" w:eastAsia="zh-CN"/>
        </w:rPr>
        <w:t>3.1</w:t>
      </w:r>
      <w:r w:rsidRPr="009A2BFD">
        <w:rPr>
          <w:rFonts w:ascii="Calibri" w:eastAsia="DengXian" w:hAnsi="Calibri"/>
          <w:szCs w:val="22"/>
          <w:lang w:val="en-SG" w:eastAsia="zh-CN"/>
        </w:rPr>
        <w:tab/>
        <w:t xml:space="preserve">The call for REx grant proposals will be </w:t>
      </w:r>
      <w:r>
        <w:rPr>
          <w:rFonts w:ascii="Calibri" w:eastAsia="DengXian" w:hAnsi="Calibri"/>
          <w:szCs w:val="22"/>
          <w:lang w:val="en-SG" w:eastAsia="zh-CN"/>
        </w:rPr>
        <w:t xml:space="preserve">made </w:t>
      </w:r>
      <w:r w:rsidRPr="009A2BFD">
        <w:rPr>
          <w:rFonts w:ascii="Calibri" w:eastAsia="DengXian" w:hAnsi="Calibri"/>
          <w:szCs w:val="22"/>
          <w:lang w:val="en-SG" w:eastAsia="zh-CN"/>
        </w:rPr>
        <w:t>twice a year. The grant call and closing dates will be communicated to applicants by the UG Research Coordinating team at the Office of the Provost (PVO).</w:t>
      </w:r>
    </w:p>
    <w:p w14:paraId="4D1B4876" w14:textId="77777777" w:rsidR="00E16B3A" w:rsidRPr="009A2BFD" w:rsidRDefault="00E16B3A" w:rsidP="00E16B3A">
      <w:pPr>
        <w:spacing w:after="160" w:line="276" w:lineRule="auto"/>
        <w:ind w:left="720" w:hanging="720"/>
        <w:jc w:val="both"/>
        <w:rPr>
          <w:rFonts w:ascii="Calibri" w:eastAsia="DengXian" w:hAnsi="Calibri"/>
          <w:szCs w:val="22"/>
          <w:lang w:val="en-SG" w:eastAsia="zh-CN"/>
        </w:rPr>
      </w:pPr>
      <w:r w:rsidRPr="009A2BFD">
        <w:rPr>
          <w:rFonts w:ascii="Calibri" w:eastAsia="DengXian" w:hAnsi="Calibri"/>
          <w:szCs w:val="22"/>
          <w:lang w:val="en-SG" w:eastAsia="zh-CN"/>
        </w:rPr>
        <w:t>3.2</w:t>
      </w:r>
      <w:r w:rsidRPr="009A2BFD">
        <w:rPr>
          <w:rFonts w:ascii="Calibri" w:eastAsia="DengXian" w:hAnsi="Calibri"/>
          <w:szCs w:val="22"/>
          <w:lang w:val="en-SG" w:eastAsia="zh-CN"/>
        </w:rPr>
        <w:tab/>
        <w:t>Each grant proposal will be evaluated by the UG Research Coordinating team according to the following criteria:</w:t>
      </w:r>
    </w:p>
    <w:p w14:paraId="2AB7ADDC" w14:textId="77777777" w:rsidR="00E16B3A" w:rsidRPr="009A2BFD" w:rsidRDefault="00E16B3A" w:rsidP="00E16B3A">
      <w:pPr>
        <w:numPr>
          <w:ilvl w:val="0"/>
          <w:numId w:val="3"/>
        </w:numPr>
        <w:spacing w:after="160" w:line="276" w:lineRule="auto"/>
        <w:contextualSpacing/>
        <w:jc w:val="both"/>
        <w:rPr>
          <w:rFonts w:ascii="Calibri" w:eastAsia="DengXian" w:hAnsi="Calibri"/>
          <w:szCs w:val="22"/>
          <w:lang w:val="en-SG" w:eastAsia="zh-CN"/>
        </w:rPr>
      </w:pPr>
      <w:r w:rsidRPr="009A2BFD">
        <w:rPr>
          <w:rFonts w:ascii="Calibri" w:eastAsia="DengXian" w:hAnsi="Calibri"/>
          <w:szCs w:val="22"/>
          <w:lang w:val="en-SG" w:eastAsia="zh-CN"/>
        </w:rPr>
        <w:t>Clear articulation of motivation</w:t>
      </w:r>
      <w:r>
        <w:rPr>
          <w:rFonts w:ascii="Calibri" w:eastAsia="DengXian" w:hAnsi="Calibri"/>
          <w:szCs w:val="22"/>
          <w:lang w:val="en-SG" w:eastAsia="zh-CN"/>
        </w:rPr>
        <w:t>s</w:t>
      </w:r>
      <w:r w:rsidRPr="009A2BFD">
        <w:rPr>
          <w:rFonts w:ascii="Calibri" w:eastAsia="DengXian" w:hAnsi="Calibri"/>
          <w:szCs w:val="22"/>
          <w:lang w:val="en-SG" w:eastAsia="zh-CN"/>
        </w:rPr>
        <w:t xml:space="preserve"> for seeking to enrol in UREx.</w:t>
      </w:r>
    </w:p>
    <w:p w14:paraId="6395A657" w14:textId="77777777" w:rsidR="00E16B3A" w:rsidRPr="009A2BFD" w:rsidRDefault="00E16B3A" w:rsidP="00E16B3A">
      <w:pPr>
        <w:numPr>
          <w:ilvl w:val="0"/>
          <w:numId w:val="3"/>
        </w:numPr>
        <w:spacing w:after="160" w:line="276" w:lineRule="auto"/>
        <w:contextualSpacing/>
        <w:jc w:val="both"/>
        <w:rPr>
          <w:rFonts w:ascii="Calibri" w:eastAsia="DengXian" w:hAnsi="Calibri"/>
          <w:szCs w:val="22"/>
          <w:lang w:val="en-SG" w:eastAsia="zh-CN"/>
        </w:rPr>
      </w:pPr>
      <w:r w:rsidRPr="009A2BFD">
        <w:rPr>
          <w:rFonts w:ascii="Calibri" w:eastAsia="DengXian" w:hAnsi="Calibri"/>
          <w:szCs w:val="22"/>
          <w:lang w:val="en-SG" w:eastAsia="zh-CN"/>
        </w:rPr>
        <w:t xml:space="preserve">Clear articulation of research gaps and proposed methods to address these gaps in the UREx. </w:t>
      </w:r>
    </w:p>
    <w:p w14:paraId="7F1B3423" w14:textId="77777777" w:rsidR="00E16B3A" w:rsidRDefault="00E16B3A" w:rsidP="00E16B3A">
      <w:pPr>
        <w:numPr>
          <w:ilvl w:val="0"/>
          <w:numId w:val="3"/>
        </w:numPr>
        <w:spacing w:after="160" w:line="276" w:lineRule="auto"/>
        <w:contextualSpacing/>
        <w:jc w:val="both"/>
        <w:rPr>
          <w:rFonts w:ascii="Calibri" w:eastAsia="DengXian" w:hAnsi="Calibri"/>
          <w:szCs w:val="22"/>
          <w:lang w:val="en-SG" w:eastAsia="zh-CN"/>
        </w:rPr>
      </w:pPr>
      <w:r w:rsidRPr="00C528CE">
        <w:rPr>
          <w:rFonts w:ascii="Calibri" w:eastAsia="DengXian" w:hAnsi="Calibri"/>
          <w:szCs w:val="22"/>
          <w:lang w:val="en-SG" w:eastAsia="zh-CN"/>
        </w:rPr>
        <w:t xml:space="preserve">Justifiable proposed budget breakdown of REx research grant. </w:t>
      </w:r>
    </w:p>
    <w:p w14:paraId="51AC2F6E" w14:textId="77777777" w:rsidR="00E16B3A" w:rsidRPr="00C528CE" w:rsidRDefault="00E16B3A" w:rsidP="00E16B3A">
      <w:pPr>
        <w:spacing w:after="160" w:line="276" w:lineRule="auto"/>
        <w:ind w:left="1080"/>
        <w:contextualSpacing/>
        <w:jc w:val="both"/>
        <w:rPr>
          <w:rFonts w:ascii="Calibri" w:eastAsia="DengXian" w:hAnsi="Calibri"/>
          <w:szCs w:val="22"/>
          <w:lang w:val="en-SG" w:eastAsia="zh-CN"/>
        </w:rPr>
      </w:pPr>
    </w:p>
    <w:p w14:paraId="55A46D98" w14:textId="043CF87D" w:rsidR="00E16B3A" w:rsidRPr="001E123E" w:rsidRDefault="00E16B3A" w:rsidP="00E16B3A">
      <w:pPr>
        <w:spacing w:after="160" w:line="276" w:lineRule="auto"/>
        <w:ind w:left="720" w:hanging="720"/>
        <w:jc w:val="both"/>
        <w:rPr>
          <w:rFonts w:ascii="Calibri" w:eastAsia="DengXian" w:hAnsi="Calibri"/>
          <w:strike/>
          <w:szCs w:val="22"/>
          <w:lang w:val="en-SG" w:eastAsia="zh-CN"/>
        </w:rPr>
      </w:pPr>
      <w:r w:rsidRPr="00C528CE">
        <w:rPr>
          <w:rFonts w:ascii="Calibri" w:eastAsia="DengXian" w:hAnsi="Calibri"/>
          <w:szCs w:val="22"/>
          <w:lang w:val="en-SG" w:eastAsia="zh-CN"/>
        </w:rPr>
        <w:t>3.3</w:t>
      </w:r>
      <w:r w:rsidRPr="00C528CE">
        <w:rPr>
          <w:rFonts w:ascii="Calibri" w:eastAsia="DengXian" w:hAnsi="Calibri"/>
          <w:szCs w:val="22"/>
          <w:lang w:val="en-SG" w:eastAsia="zh-CN"/>
        </w:rPr>
        <w:tab/>
        <w:t>Applicants are to fill out all sections of the REx Fellows’ Grant Application Form. The co</w:t>
      </w:r>
      <w:r w:rsidRPr="009A2BFD">
        <w:rPr>
          <w:rFonts w:ascii="Calibri" w:eastAsia="DengXian" w:hAnsi="Calibri"/>
          <w:szCs w:val="22"/>
          <w:lang w:val="en-SG" w:eastAsia="zh-CN"/>
        </w:rPr>
        <w:t>mpleted form should be uploaded online via the Enhancement Portal as a PDF file named as “Student</w:t>
      </w:r>
      <w:r>
        <w:rPr>
          <w:rFonts w:ascii="Calibri" w:eastAsia="DengXian" w:hAnsi="Calibri"/>
          <w:szCs w:val="22"/>
          <w:lang w:val="en-SG" w:eastAsia="zh-CN"/>
        </w:rPr>
        <w:t>N</w:t>
      </w:r>
      <w:r w:rsidRPr="009A2BFD">
        <w:rPr>
          <w:rFonts w:ascii="Calibri" w:eastAsia="DengXian" w:hAnsi="Calibri"/>
          <w:szCs w:val="22"/>
          <w:lang w:val="en-SG" w:eastAsia="zh-CN"/>
        </w:rPr>
        <w:t xml:space="preserve">ame_Department_CDE_MonthYear.pdf”, where “Department” refers to the </w:t>
      </w:r>
      <w:r w:rsidRPr="009A2BFD">
        <w:rPr>
          <w:rFonts w:ascii="Calibri" w:eastAsia="DengXian" w:hAnsi="Calibri"/>
          <w:szCs w:val="22"/>
          <w:lang w:val="en-SG" w:eastAsia="zh-CN"/>
        </w:rPr>
        <w:lastRenderedPageBreak/>
        <w:t xml:space="preserve">department hosting the UREx project. For group projects, only one form is to be submitted per project. </w:t>
      </w:r>
    </w:p>
    <w:p w14:paraId="200D49DF" w14:textId="005193B7" w:rsidR="00E16B3A" w:rsidRPr="009A2BFD" w:rsidRDefault="00E16B3A" w:rsidP="00E16B3A">
      <w:pPr>
        <w:spacing w:after="160" w:line="276" w:lineRule="auto"/>
        <w:ind w:left="720" w:hanging="720"/>
        <w:jc w:val="both"/>
        <w:rPr>
          <w:rFonts w:ascii="Calibri" w:eastAsia="DengXian" w:hAnsi="Calibri"/>
          <w:strike/>
          <w:szCs w:val="22"/>
          <w:lang w:val="en-SG" w:eastAsia="zh-CN"/>
        </w:rPr>
      </w:pPr>
      <w:r w:rsidRPr="009A2BFD">
        <w:rPr>
          <w:rFonts w:ascii="Calibri" w:eastAsia="DengXian" w:hAnsi="Calibri"/>
          <w:szCs w:val="22"/>
          <w:lang w:val="en-SG" w:eastAsia="zh-CN"/>
        </w:rPr>
        <w:t>3.4</w:t>
      </w:r>
      <w:r w:rsidRPr="009A2BFD">
        <w:rPr>
          <w:rFonts w:ascii="Calibri" w:eastAsia="DengXian" w:hAnsi="Calibri"/>
          <w:szCs w:val="22"/>
          <w:lang w:val="en-SG" w:eastAsia="zh-CN"/>
        </w:rPr>
        <w:tab/>
        <w:t>Applicants will be informed of their application outcome by email.</w:t>
      </w:r>
      <w:r w:rsidRPr="009A2BFD">
        <w:rPr>
          <w:rFonts w:ascii="Calibri" w:eastAsia="DengXian" w:hAnsi="Calibri" w:cs="Calibri"/>
          <w:szCs w:val="22"/>
          <w:lang w:val="en-SG" w:eastAsia="zh-CN"/>
        </w:rPr>
        <w:t xml:space="preserve"> Upon approval of the grant </w:t>
      </w:r>
      <w:r w:rsidR="00F7573E">
        <w:rPr>
          <w:rFonts w:ascii="Calibri" w:eastAsia="DengXian" w:hAnsi="Calibri" w:cs="Calibri"/>
          <w:szCs w:val="22"/>
          <w:lang w:val="en-SG" w:eastAsia="zh-CN"/>
        </w:rPr>
        <w:t>application form</w:t>
      </w:r>
      <w:r w:rsidRPr="009A2BFD">
        <w:rPr>
          <w:rFonts w:ascii="Calibri" w:eastAsia="DengXian" w:hAnsi="Calibri" w:cs="Calibri"/>
          <w:szCs w:val="22"/>
          <w:lang w:val="en-SG" w:eastAsia="zh-CN"/>
        </w:rPr>
        <w:t xml:space="preserve">, applicants will be named as a “REx Fellow” and will be allocated the UREx course on their CANVAS page. </w:t>
      </w:r>
    </w:p>
    <w:p w14:paraId="38D7A7D6" w14:textId="77777777" w:rsidR="00E16B3A" w:rsidRPr="00C528CE" w:rsidRDefault="00E16B3A" w:rsidP="00E16B3A">
      <w:pPr>
        <w:spacing w:after="160" w:line="276" w:lineRule="auto"/>
        <w:jc w:val="both"/>
        <w:rPr>
          <w:rFonts w:ascii="Calibri" w:eastAsia="DengXian" w:hAnsi="Calibri"/>
          <w:b/>
          <w:bCs/>
          <w:szCs w:val="22"/>
          <w:lang w:val="en-SG" w:eastAsia="zh-CN"/>
        </w:rPr>
      </w:pPr>
      <w:r w:rsidRPr="00C528CE">
        <w:rPr>
          <w:rFonts w:ascii="Calibri" w:eastAsia="DengXian" w:hAnsi="Calibri"/>
          <w:b/>
          <w:bCs/>
          <w:szCs w:val="22"/>
          <w:lang w:val="en-SG" w:eastAsia="zh-CN"/>
        </w:rPr>
        <w:t>4.</w:t>
      </w:r>
      <w:r w:rsidRPr="00C528CE">
        <w:rPr>
          <w:rFonts w:ascii="Calibri" w:eastAsia="DengXian" w:hAnsi="Calibri"/>
          <w:b/>
          <w:bCs/>
          <w:szCs w:val="22"/>
          <w:lang w:val="en-SG" w:eastAsia="zh-CN"/>
        </w:rPr>
        <w:tab/>
        <w:t>Terms and Conditions</w:t>
      </w:r>
    </w:p>
    <w:p w14:paraId="444E7C95" w14:textId="77777777" w:rsidR="00E16B3A" w:rsidRPr="00C528CE" w:rsidRDefault="00E16B3A" w:rsidP="00E16B3A">
      <w:pPr>
        <w:spacing w:after="160" w:line="276" w:lineRule="auto"/>
        <w:ind w:left="720" w:hanging="720"/>
        <w:jc w:val="both"/>
        <w:rPr>
          <w:rFonts w:ascii="Calibri" w:eastAsia="DengXian" w:hAnsi="Calibri"/>
          <w:szCs w:val="22"/>
          <w:lang w:val="en-SG" w:eastAsia="zh-CN"/>
        </w:rPr>
      </w:pPr>
      <w:r w:rsidRPr="00C528CE">
        <w:rPr>
          <w:rFonts w:ascii="Calibri" w:eastAsia="DengXian" w:hAnsi="Calibri"/>
          <w:szCs w:val="22"/>
          <w:lang w:val="en-SG" w:eastAsia="zh-CN"/>
        </w:rPr>
        <w:t>4.1</w:t>
      </w:r>
      <w:r w:rsidRPr="00C528CE">
        <w:rPr>
          <w:rFonts w:ascii="Calibri" w:eastAsia="DengXian" w:hAnsi="Calibri"/>
          <w:b/>
          <w:bCs/>
          <w:szCs w:val="22"/>
          <w:lang w:val="en-SG" w:eastAsia="zh-CN"/>
        </w:rPr>
        <w:tab/>
      </w:r>
      <w:r w:rsidRPr="00C528CE">
        <w:rPr>
          <w:rFonts w:ascii="Calibri" w:eastAsia="DengXian" w:hAnsi="Calibri"/>
          <w:szCs w:val="22"/>
          <w:lang w:val="en-SG" w:eastAsia="zh-CN"/>
        </w:rPr>
        <w:t xml:space="preserve">Supervisors have the responsibility to ensure that the project carried out by REx Fellows are in compliance with NUS’s code of ethics, research integrity and responsible research conduct. </w:t>
      </w:r>
    </w:p>
    <w:p w14:paraId="120E30AE" w14:textId="77777777" w:rsidR="00E16B3A" w:rsidRPr="00C528CE" w:rsidRDefault="00E16B3A" w:rsidP="00E16B3A">
      <w:pPr>
        <w:spacing w:after="160" w:line="276" w:lineRule="auto"/>
        <w:ind w:left="720" w:hanging="720"/>
        <w:jc w:val="both"/>
        <w:rPr>
          <w:rFonts w:ascii="Calibri" w:eastAsia="DengXian" w:hAnsi="Calibri"/>
          <w:b/>
          <w:bCs/>
          <w:szCs w:val="22"/>
          <w:lang w:val="en-SG" w:eastAsia="zh-CN"/>
        </w:rPr>
      </w:pPr>
      <w:r w:rsidRPr="00C528CE">
        <w:rPr>
          <w:rFonts w:ascii="Calibri" w:eastAsia="DengXian" w:hAnsi="Calibri"/>
          <w:szCs w:val="22"/>
          <w:lang w:val="en-SG" w:eastAsia="zh-CN"/>
        </w:rPr>
        <w:t>4.2</w:t>
      </w:r>
      <w:r w:rsidRPr="00C528CE">
        <w:rPr>
          <w:rFonts w:ascii="Calibri" w:eastAsia="DengXian" w:hAnsi="Calibri"/>
          <w:szCs w:val="22"/>
          <w:lang w:val="en-SG" w:eastAsia="zh-CN"/>
        </w:rPr>
        <w:tab/>
        <w:t>Wherever applicable, supervisors should ascertain that necessary approvals are in place before carrying out the research activities.</w:t>
      </w:r>
    </w:p>
    <w:p w14:paraId="456E40CD" w14:textId="77777777" w:rsidR="00E16B3A" w:rsidRPr="00C528CE" w:rsidRDefault="00E16B3A" w:rsidP="00E16B3A">
      <w:pPr>
        <w:spacing w:after="160" w:line="276" w:lineRule="auto"/>
        <w:ind w:left="720" w:hanging="720"/>
        <w:jc w:val="both"/>
        <w:rPr>
          <w:rFonts w:ascii="Calibri" w:eastAsia="DengXian" w:hAnsi="Calibri"/>
          <w:szCs w:val="22"/>
          <w:lang w:val="en-SG" w:eastAsia="zh-CN"/>
        </w:rPr>
      </w:pPr>
      <w:r w:rsidRPr="00C528CE">
        <w:rPr>
          <w:rFonts w:ascii="Calibri" w:eastAsia="DengXian" w:hAnsi="Calibri"/>
          <w:szCs w:val="22"/>
          <w:lang w:val="en-SG" w:eastAsia="zh-CN"/>
        </w:rPr>
        <w:t>4.</w:t>
      </w:r>
      <w:r>
        <w:rPr>
          <w:rFonts w:ascii="Calibri" w:eastAsia="DengXian" w:hAnsi="Calibri"/>
          <w:szCs w:val="22"/>
          <w:lang w:val="en-SG" w:eastAsia="zh-CN"/>
        </w:rPr>
        <w:t>3</w:t>
      </w:r>
      <w:r w:rsidRPr="00C528CE">
        <w:rPr>
          <w:rFonts w:ascii="Calibri" w:eastAsia="DengXian" w:hAnsi="Calibri"/>
          <w:szCs w:val="22"/>
          <w:lang w:val="en-SG" w:eastAsia="zh-CN"/>
        </w:rPr>
        <w:tab/>
        <w:t xml:space="preserve">The REx Fellows’ research grant shall be used solely for the purposes of the associated </w:t>
      </w:r>
      <w:r>
        <w:rPr>
          <w:rFonts w:ascii="Calibri" w:eastAsia="DengXian" w:hAnsi="Calibri"/>
          <w:szCs w:val="22"/>
          <w:lang w:val="en-SG" w:eastAsia="zh-CN"/>
        </w:rPr>
        <w:t>UREx</w:t>
      </w:r>
      <w:r w:rsidRPr="00C528CE">
        <w:rPr>
          <w:rFonts w:ascii="Calibri" w:eastAsia="DengXian" w:hAnsi="Calibri"/>
          <w:szCs w:val="22"/>
          <w:lang w:val="en-SG" w:eastAsia="zh-CN"/>
        </w:rPr>
        <w:t xml:space="preserve"> project. </w:t>
      </w:r>
      <w:r>
        <w:rPr>
          <w:rFonts w:ascii="Calibri" w:eastAsia="DengXian" w:hAnsi="Calibri"/>
          <w:szCs w:val="22"/>
          <w:lang w:val="en-SG" w:eastAsia="zh-CN"/>
        </w:rPr>
        <w:t xml:space="preserve">REx Fellows have up until their final semester before graduation to utilise the grant monies. </w:t>
      </w:r>
    </w:p>
    <w:p w14:paraId="31B8DE27" w14:textId="77777777" w:rsidR="00E16B3A" w:rsidRPr="00C528CE" w:rsidRDefault="00E16B3A" w:rsidP="00E16B3A">
      <w:pPr>
        <w:spacing w:after="160" w:line="276" w:lineRule="auto"/>
        <w:jc w:val="both"/>
        <w:rPr>
          <w:rFonts w:ascii="Calibri" w:eastAsia="DengXian" w:hAnsi="Calibri"/>
          <w:szCs w:val="22"/>
          <w:lang w:val="en-SG" w:eastAsia="zh-CN"/>
        </w:rPr>
      </w:pPr>
      <w:r w:rsidRPr="00C528CE">
        <w:rPr>
          <w:rFonts w:ascii="Calibri" w:eastAsia="DengXian" w:hAnsi="Calibri"/>
          <w:szCs w:val="22"/>
          <w:lang w:val="en-SG" w:eastAsia="zh-CN"/>
        </w:rPr>
        <w:t>4.</w:t>
      </w:r>
      <w:r>
        <w:rPr>
          <w:rFonts w:ascii="Calibri" w:eastAsia="DengXian" w:hAnsi="Calibri"/>
          <w:szCs w:val="22"/>
          <w:lang w:val="en-SG" w:eastAsia="zh-CN"/>
        </w:rPr>
        <w:t>4</w:t>
      </w:r>
      <w:r w:rsidRPr="00C528CE">
        <w:rPr>
          <w:rFonts w:ascii="Calibri" w:eastAsia="DengXian" w:hAnsi="Calibri"/>
          <w:szCs w:val="22"/>
          <w:lang w:val="en-SG" w:eastAsia="zh-CN"/>
        </w:rPr>
        <w:tab/>
        <w:t xml:space="preserve">The following items are </w:t>
      </w:r>
      <w:r w:rsidRPr="00C528CE">
        <w:rPr>
          <w:rFonts w:ascii="Calibri" w:eastAsia="DengXian" w:hAnsi="Calibri"/>
          <w:szCs w:val="22"/>
          <w:u w:val="single"/>
          <w:lang w:val="en-SG" w:eastAsia="zh-CN"/>
        </w:rPr>
        <w:t>allowed</w:t>
      </w:r>
      <w:r w:rsidRPr="00C528CE">
        <w:rPr>
          <w:rFonts w:ascii="Calibri" w:eastAsia="DengXian" w:hAnsi="Calibri"/>
          <w:szCs w:val="22"/>
          <w:lang w:val="en-SG" w:eastAsia="zh-CN"/>
        </w:rPr>
        <w:t xml:space="preserve"> to be </w:t>
      </w:r>
      <w:r>
        <w:rPr>
          <w:rFonts w:ascii="Calibri" w:eastAsia="DengXian" w:hAnsi="Calibri"/>
          <w:szCs w:val="22"/>
          <w:lang w:val="en-SG" w:eastAsia="zh-CN"/>
        </w:rPr>
        <w:t xml:space="preserve">purchased using </w:t>
      </w:r>
      <w:r w:rsidRPr="00C528CE">
        <w:rPr>
          <w:rFonts w:ascii="Calibri" w:eastAsia="DengXian" w:hAnsi="Calibri"/>
          <w:szCs w:val="22"/>
          <w:lang w:val="en-SG" w:eastAsia="zh-CN"/>
        </w:rPr>
        <w:t>the REx Fellows’ research grant:</w:t>
      </w:r>
    </w:p>
    <w:p w14:paraId="1C2F444E" w14:textId="77777777" w:rsidR="00E16B3A" w:rsidRPr="00C528CE" w:rsidRDefault="00E16B3A" w:rsidP="00E16B3A">
      <w:pPr>
        <w:spacing w:after="160" w:line="276" w:lineRule="auto"/>
        <w:ind w:left="1440" w:hanging="720"/>
        <w:jc w:val="both"/>
        <w:rPr>
          <w:rFonts w:ascii="Calibri" w:eastAsia="DengXian" w:hAnsi="Calibri"/>
          <w:szCs w:val="22"/>
          <w:lang w:val="en-SG" w:eastAsia="zh-CN"/>
        </w:rPr>
      </w:pPr>
      <w:r w:rsidRPr="00C528CE">
        <w:rPr>
          <w:rFonts w:ascii="Calibri" w:eastAsia="DengXian" w:hAnsi="Calibri"/>
          <w:szCs w:val="22"/>
          <w:lang w:val="en-SG" w:eastAsia="zh-CN"/>
        </w:rPr>
        <w:t>(a)</w:t>
      </w:r>
      <w:r w:rsidRPr="00C528CE">
        <w:rPr>
          <w:rFonts w:ascii="Calibri" w:eastAsia="DengXian" w:hAnsi="Calibri"/>
          <w:szCs w:val="22"/>
          <w:lang w:val="en-SG" w:eastAsia="zh-CN"/>
        </w:rPr>
        <w:tab/>
        <w:t xml:space="preserve">Consumables, lab supplies, use of research facilities and equipment directly required for the associated </w:t>
      </w:r>
      <w:r>
        <w:rPr>
          <w:rFonts w:ascii="Calibri" w:eastAsia="DengXian" w:hAnsi="Calibri"/>
          <w:szCs w:val="22"/>
          <w:lang w:val="en-SG" w:eastAsia="zh-CN"/>
        </w:rPr>
        <w:t xml:space="preserve">UREx </w:t>
      </w:r>
      <w:r w:rsidRPr="00C528CE">
        <w:rPr>
          <w:rFonts w:ascii="Calibri" w:eastAsia="DengXian" w:hAnsi="Calibri"/>
          <w:szCs w:val="22"/>
          <w:lang w:val="en-SG" w:eastAsia="zh-CN"/>
        </w:rPr>
        <w:t>project.</w:t>
      </w:r>
    </w:p>
    <w:p w14:paraId="5C5C1869" w14:textId="77777777" w:rsidR="00E16B3A" w:rsidRPr="009A2BFD" w:rsidRDefault="00E16B3A" w:rsidP="00E16B3A">
      <w:pPr>
        <w:spacing w:after="160" w:line="276" w:lineRule="auto"/>
        <w:jc w:val="both"/>
        <w:rPr>
          <w:rFonts w:ascii="Calibri" w:eastAsia="DengXian" w:hAnsi="Calibri"/>
          <w:szCs w:val="22"/>
          <w:lang w:val="en-SG" w:eastAsia="zh-CN"/>
        </w:rPr>
      </w:pPr>
      <w:r w:rsidRPr="00C528CE">
        <w:rPr>
          <w:rFonts w:ascii="Calibri" w:eastAsia="DengXian" w:hAnsi="Calibri"/>
          <w:szCs w:val="22"/>
          <w:lang w:val="en-SG" w:eastAsia="zh-CN"/>
        </w:rPr>
        <w:tab/>
        <w:t>(b)</w:t>
      </w:r>
      <w:r w:rsidRPr="00C528CE">
        <w:rPr>
          <w:rFonts w:ascii="Calibri" w:eastAsia="DengXian" w:hAnsi="Calibri"/>
          <w:szCs w:val="22"/>
          <w:lang w:val="en-SG" w:eastAsia="zh-CN"/>
        </w:rPr>
        <w:tab/>
        <w:t xml:space="preserve">License fees of software to be used for the associated </w:t>
      </w:r>
      <w:r>
        <w:rPr>
          <w:rFonts w:ascii="Calibri" w:eastAsia="DengXian" w:hAnsi="Calibri"/>
          <w:szCs w:val="22"/>
          <w:lang w:val="en-SG" w:eastAsia="zh-CN"/>
        </w:rPr>
        <w:t>UREx</w:t>
      </w:r>
      <w:r w:rsidRPr="00C528CE">
        <w:rPr>
          <w:rFonts w:ascii="Calibri" w:eastAsia="DengXian" w:hAnsi="Calibri"/>
          <w:szCs w:val="22"/>
          <w:lang w:val="en-SG" w:eastAsia="zh-CN"/>
        </w:rPr>
        <w:t xml:space="preserve"> </w:t>
      </w:r>
      <w:r w:rsidRPr="009A2BFD">
        <w:rPr>
          <w:rFonts w:ascii="Calibri" w:eastAsia="DengXian" w:hAnsi="Calibri"/>
          <w:szCs w:val="22"/>
          <w:lang w:val="en-SG" w:eastAsia="zh-CN"/>
        </w:rPr>
        <w:t xml:space="preserve">project. </w:t>
      </w:r>
    </w:p>
    <w:p w14:paraId="54215733" w14:textId="63988B4B" w:rsidR="00E16B3A" w:rsidRPr="009A2BFD" w:rsidRDefault="00E16B3A" w:rsidP="00E16B3A">
      <w:pPr>
        <w:spacing w:after="160" w:line="276" w:lineRule="auto"/>
        <w:ind w:firstLine="720"/>
        <w:jc w:val="both"/>
        <w:rPr>
          <w:rFonts w:ascii="Calibri" w:eastAsia="DengXian" w:hAnsi="Calibri"/>
          <w:szCs w:val="22"/>
          <w:lang w:val="en-SG" w:eastAsia="zh-CN"/>
        </w:rPr>
      </w:pPr>
      <w:r w:rsidRPr="009A2BFD">
        <w:rPr>
          <w:rFonts w:ascii="Calibri" w:eastAsia="DengXian" w:hAnsi="Calibri"/>
          <w:szCs w:val="22"/>
          <w:lang w:val="en-SG" w:eastAsia="zh-CN"/>
        </w:rPr>
        <w:t>(</w:t>
      </w:r>
      <w:r w:rsidR="00EC585E">
        <w:rPr>
          <w:rFonts w:ascii="Calibri" w:eastAsia="DengXian" w:hAnsi="Calibri"/>
          <w:szCs w:val="22"/>
          <w:lang w:val="en-SG" w:eastAsia="zh-CN"/>
        </w:rPr>
        <w:t>c</w:t>
      </w:r>
      <w:r w:rsidRPr="009A2BFD">
        <w:rPr>
          <w:rFonts w:ascii="Calibri" w:eastAsia="DengXian" w:hAnsi="Calibri"/>
          <w:szCs w:val="22"/>
          <w:lang w:val="en-SG" w:eastAsia="zh-CN"/>
        </w:rPr>
        <w:t>)</w:t>
      </w:r>
      <w:r w:rsidRPr="009A2BFD">
        <w:rPr>
          <w:rFonts w:ascii="Calibri" w:eastAsia="DengXian" w:hAnsi="Calibri"/>
          <w:szCs w:val="22"/>
          <w:lang w:val="en-SG" w:eastAsia="zh-CN"/>
        </w:rPr>
        <w:tab/>
        <w:t xml:space="preserve">Registration fees for conferences, seminars or workshops.  </w:t>
      </w:r>
    </w:p>
    <w:p w14:paraId="1E1B1E50" w14:textId="10E00AA7" w:rsidR="00E16B3A" w:rsidRPr="009A2BFD" w:rsidRDefault="00E16B3A" w:rsidP="00E16B3A">
      <w:pPr>
        <w:spacing w:after="160" w:line="276" w:lineRule="auto"/>
        <w:ind w:left="1440" w:hanging="720"/>
        <w:jc w:val="both"/>
        <w:rPr>
          <w:rFonts w:ascii="Calibri" w:eastAsia="DengXian" w:hAnsi="Calibri"/>
          <w:szCs w:val="22"/>
          <w:lang w:val="en-SG" w:eastAsia="zh-CN"/>
        </w:rPr>
      </w:pPr>
      <w:r w:rsidRPr="009A2BFD">
        <w:rPr>
          <w:rFonts w:ascii="Calibri" w:eastAsia="DengXian" w:hAnsi="Calibri"/>
          <w:szCs w:val="22"/>
          <w:lang w:val="en-SG" w:eastAsia="zh-CN"/>
        </w:rPr>
        <w:t>(</w:t>
      </w:r>
      <w:r w:rsidR="00EC585E">
        <w:rPr>
          <w:rFonts w:ascii="Calibri" w:eastAsia="DengXian" w:hAnsi="Calibri"/>
          <w:szCs w:val="22"/>
          <w:lang w:val="en-SG" w:eastAsia="zh-CN"/>
        </w:rPr>
        <w:t>d</w:t>
      </w:r>
      <w:r w:rsidRPr="009A2BFD">
        <w:rPr>
          <w:rFonts w:ascii="Calibri" w:eastAsia="DengXian" w:hAnsi="Calibri"/>
          <w:szCs w:val="22"/>
          <w:lang w:val="en-SG" w:eastAsia="zh-CN"/>
        </w:rPr>
        <w:t>)</w:t>
      </w:r>
      <w:r w:rsidRPr="009A2BFD">
        <w:rPr>
          <w:rFonts w:ascii="Calibri" w:eastAsia="DengXian" w:hAnsi="Calibri"/>
          <w:szCs w:val="22"/>
          <w:lang w:val="en-SG" w:eastAsia="zh-CN"/>
        </w:rPr>
        <w:tab/>
        <w:t>Costs of preparing project deliverables such as costs of printing posters, travel and transportation costs directly associated to carrying out the associated UREx project.</w:t>
      </w:r>
    </w:p>
    <w:p w14:paraId="1166B44A" w14:textId="3044F6C0" w:rsidR="00E16B3A" w:rsidRPr="009A2BFD" w:rsidRDefault="00E16B3A" w:rsidP="00E16B3A">
      <w:pPr>
        <w:spacing w:after="160" w:line="276" w:lineRule="auto"/>
        <w:ind w:left="1440" w:hanging="720"/>
        <w:jc w:val="both"/>
        <w:rPr>
          <w:rFonts w:ascii="Calibri" w:eastAsia="DengXian" w:hAnsi="Calibri"/>
          <w:szCs w:val="22"/>
          <w:lang w:val="en-SG" w:eastAsia="zh-CN"/>
        </w:rPr>
      </w:pPr>
      <w:r w:rsidRPr="00C528CE">
        <w:rPr>
          <w:rFonts w:ascii="Calibri" w:eastAsia="DengXian" w:hAnsi="Calibri"/>
          <w:szCs w:val="22"/>
          <w:lang w:val="en-SG" w:eastAsia="zh-CN"/>
        </w:rPr>
        <w:t>(</w:t>
      </w:r>
      <w:r w:rsidR="00EC585E">
        <w:rPr>
          <w:rFonts w:ascii="Calibri" w:eastAsia="DengXian" w:hAnsi="Calibri"/>
          <w:szCs w:val="22"/>
          <w:lang w:val="en-SG" w:eastAsia="zh-CN"/>
        </w:rPr>
        <w:t>e</w:t>
      </w:r>
      <w:r w:rsidRPr="00C528CE">
        <w:rPr>
          <w:rFonts w:ascii="Calibri" w:eastAsia="DengXian" w:hAnsi="Calibri"/>
          <w:szCs w:val="22"/>
          <w:lang w:val="en-SG" w:eastAsia="zh-CN"/>
        </w:rPr>
        <w:t>)</w:t>
      </w:r>
      <w:r w:rsidRPr="00C528CE">
        <w:rPr>
          <w:rFonts w:ascii="Calibri" w:eastAsia="DengXian" w:hAnsi="Calibri"/>
          <w:szCs w:val="22"/>
          <w:lang w:val="en-SG" w:eastAsia="zh-CN"/>
        </w:rPr>
        <w:tab/>
        <w:t xml:space="preserve">Books or journal articles which are directly </w:t>
      </w:r>
      <w:r w:rsidRPr="009A2BFD">
        <w:rPr>
          <w:rFonts w:ascii="Calibri" w:eastAsia="DengXian" w:hAnsi="Calibri"/>
          <w:szCs w:val="22"/>
          <w:lang w:val="en-SG" w:eastAsia="zh-CN"/>
        </w:rPr>
        <w:t>related to the associated UREx project. Subscription to journals which are NOT available in the university’s libraries is allowed.</w:t>
      </w:r>
    </w:p>
    <w:p w14:paraId="2C1F2A77" w14:textId="7F186D1D" w:rsidR="00E16B3A" w:rsidRPr="009A2BFD" w:rsidRDefault="00E16B3A" w:rsidP="00E16B3A">
      <w:pPr>
        <w:spacing w:after="160" w:line="276" w:lineRule="auto"/>
        <w:ind w:left="1440" w:hanging="720"/>
        <w:jc w:val="both"/>
        <w:rPr>
          <w:rFonts w:ascii="Calibri" w:eastAsia="DengXian" w:hAnsi="Calibri"/>
          <w:szCs w:val="22"/>
          <w:lang w:val="en-SG" w:eastAsia="zh-CN"/>
        </w:rPr>
      </w:pPr>
      <w:r w:rsidRPr="009A2BFD">
        <w:rPr>
          <w:rFonts w:ascii="Calibri" w:eastAsia="DengXian" w:hAnsi="Calibri"/>
          <w:szCs w:val="22"/>
          <w:lang w:val="en-SG" w:eastAsia="zh-CN"/>
        </w:rPr>
        <w:t>(</w:t>
      </w:r>
      <w:r w:rsidR="00EC585E">
        <w:rPr>
          <w:rFonts w:ascii="Calibri" w:eastAsia="DengXian" w:hAnsi="Calibri"/>
          <w:szCs w:val="22"/>
          <w:lang w:val="en-SG" w:eastAsia="zh-CN"/>
        </w:rPr>
        <w:t>f</w:t>
      </w:r>
      <w:r w:rsidRPr="009A2BFD">
        <w:rPr>
          <w:rFonts w:ascii="Calibri" w:eastAsia="DengXian" w:hAnsi="Calibri"/>
          <w:szCs w:val="22"/>
          <w:lang w:val="en-SG" w:eastAsia="zh-CN"/>
        </w:rPr>
        <w:t>)</w:t>
      </w:r>
      <w:r w:rsidRPr="009A2BFD">
        <w:rPr>
          <w:rFonts w:ascii="Calibri" w:eastAsia="DengXian" w:hAnsi="Calibri"/>
          <w:szCs w:val="22"/>
          <w:lang w:val="en-SG" w:eastAsia="zh-CN"/>
        </w:rPr>
        <w:tab/>
        <w:t>Fees associated with publications of manuscript in journals.</w:t>
      </w:r>
    </w:p>
    <w:p w14:paraId="42ACD7D2" w14:textId="77777777" w:rsidR="00E16B3A" w:rsidRPr="009A2BFD" w:rsidRDefault="00E16B3A" w:rsidP="00E16B3A">
      <w:pPr>
        <w:spacing w:after="160" w:line="276" w:lineRule="auto"/>
        <w:ind w:left="720" w:hanging="720"/>
        <w:jc w:val="both"/>
        <w:rPr>
          <w:rFonts w:ascii="Calibri" w:eastAsia="DengXian" w:hAnsi="Calibri"/>
          <w:szCs w:val="22"/>
          <w:lang w:val="en-SG" w:eastAsia="zh-CN"/>
        </w:rPr>
      </w:pPr>
      <w:r w:rsidRPr="009A2BFD">
        <w:rPr>
          <w:rFonts w:ascii="Calibri" w:eastAsia="DengXian" w:hAnsi="Calibri"/>
          <w:szCs w:val="22"/>
          <w:lang w:val="en-SG" w:eastAsia="zh-CN"/>
        </w:rPr>
        <w:t>4.</w:t>
      </w:r>
      <w:r>
        <w:rPr>
          <w:rFonts w:ascii="Calibri" w:eastAsia="DengXian" w:hAnsi="Calibri"/>
          <w:szCs w:val="22"/>
          <w:lang w:val="en-SG" w:eastAsia="zh-CN"/>
        </w:rPr>
        <w:t>5</w:t>
      </w:r>
      <w:r w:rsidRPr="009A2BFD">
        <w:rPr>
          <w:rFonts w:ascii="Calibri" w:eastAsia="DengXian" w:hAnsi="Calibri"/>
          <w:szCs w:val="22"/>
          <w:lang w:val="en-SG" w:eastAsia="zh-CN"/>
        </w:rPr>
        <w:tab/>
        <w:t>The ownership of items purchased using the REx Fellows’ research grant will be subject to agreements between REx Fellows and their supervisors. Items such as books, journal articles or posters can be kept by REx Fellows with the approval of their supervisors. Items to be used in a lab setting should be kept by the research lab.</w:t>
      </w:r>
    </w:p>
    <w:p w14:paraId="7BE05CCA" w14:textId="77777777" w:rsidR="00E16B3A" w:rsidRPr="00C528CE" w:rsidRDefault="00E16B3A" w:rsidP="00E16B3A">
      <w:pPr>
        <w:spacing w:after="160" w:line="276" w:lineRule="auto"/>
        <w:jc w:val="both"/>
        <w:rPr>
          <w:rFonts w:ascii="Calibri" w:eastAsia="DengXian" w:hAnsi="Calibri"/>
          <w:szCs w:val="22"/>
          <w:lang w:val="en-SG" w:eastAsia="zh-CN"/>
        </w:rPr>
      </w:pPr>
      <w:r w:rsidRPr="00C528CE">
        <w:rPr>
          <w:rFonts w:ascii="Calibri" w:eastAsia="DengXian" w:hAnsi="Calibri"/>
          <w:szCs w:val="22"/>
          <w:lang w:val="en-SG" w:eastAsia="zh-CN"/>
        </w:rPr>
        <w:t>4.</w:t>
      </w:r>
      <w:r>
        <w:rPr>
          <w:rFonts w:ascii="Calibri" w:eastAsia="DengXian" w:hAnsi="Calibri"/>
          <w:szCs w:val="22"/>
          <w:lang w:val="en-SG" w:eastAsia="zh-CN"/>
        </w:rPr>
        <w:t>6</w:t>
      </w:r>
      <w:r w:rsidRPr="00C528CE">
        <w:rPr>
          <w:rFonts w:ascii="Calibri" w:eastAsia="DengXian" w:hAnsi="Calibri"/>
          <w:szCs w:val="22"/>
          <w:lang w:val="en-SG" w:eastAsia="zh-CN"/>
        </w:rPr>
        <w:tab/>
        <w:t xml:space="preserve">The following items are </w:t>
      </w:r>
      <w:r w:rsidRPr="00C528CE">
        <w:rPr>
          <w:rFonts w:ascii="Calibri" w:eastAsia="DengXian" w:hAnsi="Calibri"/>
          <w:szCs w:val="22"/>
          <w:u w:val="single"/>
          <w:lang w:val="en-SG" w:eastAsia="zh-CN"/>
        </w:rPr>
        <w:t>not allowed</w:t>
      </w:r>
      <w:r w:rsidRPr="00C528CE">
        <w:rPr>
          <w:rFonts w:ascii="Calibri" w:eastAsia="DengXian" w:hAnsi="Calibri"/>
          <w:szCs w:val="22"/>
          <w:lang w:val="en-SG" w:eastAsia="zh-CN"/>
        </w:rPr>
        <w:t xml:space="preserve"> to be claimed from the REx Fellows’ research grant:</w:t>
      </w:r>
    </w:p>
    <w:p w14:paraId="6954B8DA" w14:textId="77777777" w:rsidR="00E16B3A" w:rsidRPr="00C528CE" w:rsidRDefault="00E16B3A" w:rsidP="00E16B3A">
      <w:pPr>
        <w:spacing w:after="160" w:line="276" w:lineRule="auto"/>
        <w:ind w:firstLine="720"/>
        <w:jc w:val="both"/>
        <w:rPr>
          <w:rFonts w:ascii="Calibri" w:eastAsia="DengXian" w:hAnsi="Calibri"/>
          <w:szCs w:val="22"/>
          <w:lang w:val="en-SG" w:eastAsia="zh-CN"/>
        </w:rPr>
      </w:pPr>
      <w:r w:rsidRPr="00C528CE">
        <w:rPr>
          <w:rFonts w:ascii="Calibri" w:eastAsia="DengXian" w:hAnsi="Calibri"/>
          <w:szCs w:val="22"/>
          <w:lang w:val="en-SG" w:eastAsia="zh-CN"/>
        </w:rPr>
        <w:t>(a)</w:t>
      </w:r>
      <w:r w:rsidRPr="00C528CE">
        <w:rPr>
          <w:rFonts w:ascii="Calibri" w:eastAsia="DengXian" w:hAnsi="Calibri"/>
          <w:szCs w:val="22"/>
          <w:lang w:val="en-SG" w:eastAsia="zh-CN"/>
        </w:rPr>
        <w:tab/>
        <w:t>Entertainment and refreshment.</w:t>
      </w:r>
    </w:p>
    <w:p w14:paraId="72446C9E" w14:textId="77777777" w:rsidR="00E16B3A" w:rsidRPr="00C528CE" w:rsidRDefault="00E16B3A" w:rsidP="00E16B3A">
      <w:pPr>
        <w:spacing w:after="160" w:line="276" w:lineRule="auto"/>
        <w:ind w:firstLine="720"/>
        <w:jc w:val="both"/>
        <w:rPr>
          <w:rFonts w:ascii="Calibri" w:eastAsia="DengXian" w:hAnsi="Calibri"/>
          <w:szCs w:val="22"/>
          <w:lang w:val="en-SG" w:eastAsia="zh-CN"/>
        </w:rPr>
      </w:pPr>
      <w:r w:rsidRPr="00C528CE">
        <w:rPr>
          <w:rFonts w:ascii="Calibri" w:eastAsia="DengXian" w:hAnsi="Calibri"/>
          <w:szCs w:val="22"/>
          <w:lang w:val="en-SG" w:eastAsia="zh-CN"/>
        </w:rPr>
        <w:t>(b)</w:t>
      </w:r>
      <w:r w:rsidRPr="00C528CE">
        <w:rPr>
          <w:rFonts w:ascii="Calibri" w:eastAsia="DengXian" w:hAnsi="Calibri"/>
          <w:szCs w:val="22"/>
          <w:lang w:val="en-SG" w:eastAsia="zh-CN"/>
        </w:rPr>
        <w:tab/>
        <w:t xml:space="preserve">Personal expenses not related to associated </w:t>
      </w:r>
      <w:r>
        <w:rPr>
          <w:rFonts w:ascii="Calibri" w:eastAsia="DengXian" w:hAnsi="Calibri"/>
          <w:szCs w:val="22"/>
          <w:lang w:val="en-SG" w:eastAsia="zh-CN"/>
        </w:rPr>
        <w:t>UREx</w:t>
      </w:r>
      <w:r w:rsidRPr="00C528CE">
        <w:rPr>
          <w:rFonts w:ascii="Calibri" w:eastAsia="DengXian" w:hAnsi="Calibri"/>
          <w:szCs w:val="22"/>
          <w:lang w:val="en-SG" w:eastAsia="zh-CN"/>
        </w:rPr>
        <w:t xml:space="preserve"> project.</w:t>
      </w:r>
    </w:p>
    <w:p w14:paraId="4607D90B" w14:textId="0E414109" w:rsidR="00765368" w:rsidRDefault="00E16B3A" w:rsidP="00E16B3A">
      <w:pPr>
        <w:spacing w:after="160" w:line="276" w:lineRule="auto"/>
        <w:ind w:firstLine="720"/>
        <w:jc w:val="both"/>
        <w:rPr>
          <w:rFonts w:ascii="Calibri" w:eastAsia="DengXian" w:hAnsi="Calibri"/>
          <w:szCs w:val="22"/>
          <w:lang w:val="en-SG" w:eastAsia="zh-CN"/>
        </w:rPr>
      </w:pPr>
      <w:r w:rsidRPr="00C528CE">
        <w:rPr>
          <w:rFonts w:ascii="Calibri" w:eastAsia="DengXian" w:hAnsi="Calibri"/>
          <w:szCs w:val="22"/>
          <w:lang w:val="en-SG" w:eastAsia="zh-CN"/>
        </w:rPr>
        <w:t>(c)</w:t>
      </w:r>
      <w:r w:rsidRPr="00C528CE">
        <w:rPr>
          <w:rFonts w:ascii="Calibri" w:eastAsia="DengXian" w:hAnsi="Calibri"/>
          <w:szCs w:val="22"/>
          <w:lang w:val="en-SG" w:eastAsia="zh-CN"/>
        </w:rPr>
        <w:tab/>
        <w:t xml:space="preserve">Equipment or devices not related to associated </w:t>
      </w:r>
      <w:r>
        <w:rPr>
          <w:rFonts w:ascii="Calibri" w:eastAsia="DengXian" w:hAnsi="Calibri"/>
          <w:szCs w:val="22"/>
          <w:lang w:val="en-SG" w:eastAsia="zh-CN"/>
        </w:rPr>
        <w:t>UREx</w:t>
      </w:r>
      <w:r w:rsidRPr="00C528CE">
        <w:rPr>
          <w:rFonts w:ascii="Calibri" w:eastAsia="DengXian" w:hAnsi="Calibri"/>
          <w:szCs w:val="22"/>
          <w:lang w:val="en-SG" w:eastAsia="zh-CN"/>
        </w:rPr>
        <w:t xml:space="preserve"> projec</w:t>
      </w:r>
      <w:r>
        <w:rPr>
          <w:rFonts w:ascii="Calibri" w:eastAsia="DengXian" w:hAnsi="Calibri"/>
          <w:szCs w:val="22"/>
          <w:lang w:val="en-SG" w:eastAsia="zh-CN"/>
        </w:rPr>
        <w:t>t.</w:t>
      </w:r>
    </w:p>
    <w:p w14:paraId="21387730" w14:textId="62AF3146" w:rsidR="00E16B3A" w:rsidRPr="00765368" w:rsidRDefault="00765368" w:rsidP="00765368">
      <w:pPr>
        <w:spacing w:after="160" w:line="278" w:lineRule="auto"/>
        <w:rPr>
          <w:rFonts w:ascii="Calibri" w:eastAsia="DengXian" w:hAnsi="Calibri"/>
          <w:szCs w:val="22"/>
          <w:lang w:val="en-SG" w:eastAsia="zh-CN"/>
        </w:rPr>
      </w:pPr>
      <w:r>
        <w:rPr>
          <w:rFonts w:ascii="Calibri" w:eastAsia="DengXian" w:hAnsi="Calibri"/>
          <w:szCs w:val="22"/>
          <w:lang w:val="en-SG" w:eastAsia="zh-CN"/>
        </w:rPr>
        <w:br w:type="page"/>
      </w:r>
    </w:p>
    <w:p w14:paraId="361E4759" w14:textId="77777777" w:rsidR="00E16B3A" w:rsidRPr="001E123E" w:rsidRDefault="00E16B3A" w:rsidP="00E16B3A">
      <w:pPr>
        <w:rPr>
          <w:rFonts w:ascii="Calibri" w:hAnsi="Calibri" w:cs="Calibri"/>
          <w:b/>
          <w:bCs/>
          <w:color w:val="000000"/>
          <w:szCs w:val="22"/>
          <w:lang w:val="en-US"/>
        </w:rPr>
      </w:pPr>
      <w:r w:rsidRPr="001E123E">
        <w:rPr>
          <w:rFonts w:ascii="Calibri" w:hAnsi="Calibri" w:cs="Calibri"/>
          <w:b/>
          <w:bCs/>
          <w:color w:val="000000"/>
          <w:szCs w:val="22"/>
          <w:lang w:val="en-US"/>
        </w:rPr>
        <w:lastRenderedPageBreak/>
        <w:t>5.</w:t>
      </w:r>
      <w:r w:rsidRPr="001E123E">
        <w:rPr>
          <w:rFonts w:ascii="Calibri" w:hAnsi="Calibri" w:cs="Calibri"/>
          <w:b/>
          <w:bCs/>
          <w:color w:val="000000"/>
          <w:szCs w:val="22"/>
          <w:lang w:val="en-US"/>
        </w:rPr>
        <w:tab/>
        <w:t>Deliverables</w:t>
      </w:r>
    </w:p>
    <w:p w14:paraId="42A3FEB1" w14:textId="77777777" w:rsidR="00E16B3A" w:rsidRDefault="00E16B3A" w:rsidP="00E16B3A">
      <w:pPr>
        <w:rPr>
          <w:rFonts w:ascii="Calibri" w:hAnsi="Calibri" w:cs="Calibri"/>
          <w:szCs w:val="22"/>
          <w:lang w:val="en-US"/>
        </w:rPr>
      </w:pPr>
    </w:p>
    <w:p w14:paraId="286EB294" w14:textId="77777777" w:rsidR="00E16B3A" w:rsidRDefault="00E16B3A" w:rsidP="00E16B3A">
      <w:pPr>
        <w:spacing w:after="160" w:line="276" w:lineRule="auto"/>
        <w:ind w:left="709" w:firstLine="19"/>
        <w:jc w:val="both"/>
        <w:rPr>
          <w:rFonts w:ascii="Calibri" w:eastAsia="DengXian" w:hAnsi="Calibri"/>
          <w:szCs w:val="22"/>
          <w:lang w:val="en-SG" w:eastAsia="zh-CN"/>
        </w:rPr>
      </w:pPr>
      <w:r w:rsidRPr="009A2BFD">
        <w:rPr>
          <w:rFonts w:ascii="Calibri" w:eastAsia="DengXian" w:hAnsi="Calibri"/>
          <w:szCs w:val="22"/>
          <w:lang w:val="en-SG" w:eastAsia="zh-CN"/>
        </w:rPr>
        <w:t>The deliverable</w:t>
      </w:r>
      <w:r>
        <w:rPr>
          <w:rFonts w:ascii="Calibri" w:eastAsia="DengXian" w:hAnsi="Calibri"/>
          <w:szCs w:val="22"/>
          <w:lang w:val="en-SG" w:eastAsia="zh-CN"/>
        </w:rPr>
        <w:t>s for UREx include:</w:t>
      </w:r>
    </w:p>
    <w:p w14:paraId="39C5AF48" w14:textId="06ECFBCD" w:rsidR="00E16B3A" w:rsidRDefault="00E16B3A" w:rsidP="00E16B3A">
      <w:pPr>
        <w:numPr>
          <w:ilvl w:val="0"/>
          <w:numId w:val="4"/>
        </w:numPr>
        <w:spacing w:after="160" w:line="276" w:lineRule="auto"/>
        <w:ind w:left="1442" w:hanging="714"/>
        <w:jc w:val="both"/>
        <w:rPr>
          <w:rFonts w:ascii="Calibri" w:eastAsia="DengXian" w:hAnsi="Calibri"/>
          <w:szCs w:val="22"/>
          <w:lang w:val="en-SG" w:eastAsia="zh-CN"/>
        </w:rPr>
      </w:pPr>
      <w:r>
        <w:rPr>
          <w:rFonts w:ascii="Calibri" w:eastAsia="DengXian" w:hAnsi="Calibri"/>
          <w:szCs w:val="22"/>
          <w:lang w:val="en-SG" w:eastAsia="zh-CN"/>
        </w:rPr>
        <w:t xml:space="preserve">Attendance for a minimum of </w:t>
      </w:r>
      <w:r w:rsidRPr="000B4131">
        <w:rPr>
          <w:rFonts w:ascii="Calibri" w:hAnsi="Calibri" w:cs="Calibri"/>
          <w:szCs w:val="22"/>
        </w:rPr>
        <w:t>five REx workshops</w:t>
      </w:r>
      <w:r w:rsidR="006E4EEF">
        <w:rPr>
          <w:rFonts w:ascii="Calibri" w:hAnsi="Calibri" w:cs="Calibri"/>
          <w:szCs w:val="22"/>
        </w:rPr>
        <w:t>.</w:t>
      </w:r>
    </w:p>
    <w:p w14:paraId="6FE23CFD" w14:textId="77777777" w:rsidR="00E16B3A" w:rsidRPr="001E123E" w:rsidRDefault="00E16B3A" w:rsidP="00E16B3A">
      <w:pPr>
        <w:numPr>
          <w:ilvl w:val="0"/>
          <w:numId w:val="4"/>
        </w:numPr>
        <w:spacing w:after="160" w:line="276" w:lineRule="auto"/>
        <w:ind w:left="728" w:firstLine="15"/>
        <w:jc w:val="both"/>
        <w:rPr>
          <w:rFonts w:ascii="Calibri" w:eastAsia="DengXian" w:hAnsi="Calibri"/>
          <w:strike/>
          <w:szCs w:val="22"/>
          <w:lang w:val="en-SG" w:eastAsia="zh-CN"/>
        </w:rPr>
      </w:pPr>
      <w:r>
        <w:rPr>
          <w:rFonts w:ascii="Calibri" w:eastAsia="DengXian" w:hAnsi="Calibri"/>
          <w:szCs w:val="22"/>
          <w:lang w:val="en-SG" w:eastAsia="zh-CN"/>
        </w:rPr>
        <w:t xml:space="preserve">UREx report:  </w:t>
      </w:r>
      <w:r w:rsidRPr="000B4131">
        <w:rPr>
          <w:rFonts w:ascii="Calibri" w:hAnsi="Calibri" w:cs="Calibri"/>
          <w:szCs w:val="22"/>
        </w:rPr>
        <w:t xml:space="preserve">10-20 page </w:t>
      </w:r>
      <w:r>
        <w:rPr>
          <w:rFonts w:ascii="Calibri" w:hAnsi="Calibri" w:cs="Calibri"/>
          <w:szCs w:val="22"/>
        </w:rPr>
        <w:t>technical report on the conducted research.</w:t>
      </w:r>
      <w:r w:rsidRPr="000B4131">
        <w:rPr>
          <w:rFonts w:ascii="Calibri" w:hAnsi="Calibri" w:cs="Calibri"/>
          <w:szCs w:val="22"/>
        </w:rPr>
        <w:t xml:space="preserve"> </w:t>
      </w:r>
    </w:p>
    <w:p w14:paraId="554A9BF6" w14:textId="70B3D041" w:rsidR="00E16B3A" w:rsidRPr="001E123E" w:rsidRDefault="00BD1445" w:rsidP="00E16B3A">
      <w:pPr>
        <w:numPr>
          <w:ilvl w:val="0"/>
          <w:numId w:val="4"/>
        </w:numPr>
        <w:spacing w:after="160" w:line="276" w:lineRule="auto"/>
        <w:ind w:left="1442" w:hanging="686"/>
        <w:jc w:val="both"/>
        <w:rPr>
          <w:rFonts w:ascii="Calibri" w:eastAsia="DengXian" w:hAnsi="Calibri"/>
          <w:strike/>
          <w:szCs w:val="22"/>
          <w:lang w:val="en-SG" w:eastAsia="zh-CN"/>
        </w:rPr>
      </w:pPr>
      <w:r>
        <w:rPr>
          <w:rFonts w:ascii="Calibri" w:hAnsi="Calibri" w:cs="Calibri"/>
          <w:szCs w:val="22"/>
        </w:rPr>
        <w:t>Logbook</w:t>
      </w:r>
      <w:r w:rsidR="00E16B3A">
        <w:rPr>
          <w:rFonts w:ascii="Calibri" w:hAnsi="Calibri" w:cs="Calibri"/>
          <w:szCs w:val="22"/>
        </w:rPr>
        <w:t xml:space="preserve">: </w:t>
      </w:r>
      <w:r w:rsidR="00933C9D">
        <w:rPr>
          <w:rFonts w:ascii="Calibri" w:hAnsi="Calibri" w:cs="Calibri"/>
          <w:szCs w:val="22"/>
        </w:rPr>
        <w:t>D</w:t>
      </w:r>
      <w:r w:rsidR="00933C9D" w:rsidRPr="00933C9D">
        <w:rPr>
          <w:rFonts w:ascii="Calibri" w:hAnsi="Calibri" w:cs="Calibri"/>
          <w:szCs w:val="22"/>
        </w:rPr>
        <w:t>iary for documenting the monthly progress o</w:t>
      </w:r>
      <w:r w:rsidR="0045707D">
        <w:rPr>
          <w:rFonts w:ascii="Calibri" w:hAnsi="Calibri" w:cs="Calibri"/>
          <w:szCs w:val="22"/>
        </w:rPr>
        <w:t>n</w:t>
      </w:r>
      <w:r w:rsidR="00933C9D" w:rsidRPr="00933C9D">
        <w:rPr>
          <w:rFonts w:ascii="Calibri" w:hAnsi="Calibri" w:cs="Calibri"/>
          <w:szCs w:val="22"/>
        </w:rPr>
        <w:t xml:space="preserve"> the UREx project and points of discussion during monthly meetings with supervisor(s)</w:t>
      </w:r>
      <w:r w:rsidR="00933C9D">
        <w:rPr>
          <w:rFonts w:ascii="Calibri" w:hAnsi="Calibri" w:cs="Calibri"/>
          <w:szCs w:val="22"/>
        </w:rPr>
        <w:t>.</w:t>
      </w:r>
    </w:p>
    <w:p w14:paraId="2A4E157E" w14:textId="1AAC6235" w:rsidR="00E16B3A" w:rsidRPr="000B4131" w:rsidRDefault="00E16B3A" w:rsidP="00E16B3A">
      <w:pPr>
        <w:ind w:left="728" w:firstLine="15"/>
        <w:jc w:val="both"/>
        <w:rPr>
          <w:rFonts w:ascii="Calibri" w:hAnsi="Calibri" w:cs="Calibri"/>
          <w:szCs w:val="22"/>
        </w:rPr>
      </w:pPr>
      <w:r w:rsidRPr="000B4131">
        <w:rPr>
          <w:rFonts w:ascii="Calibri" w:hAnsi="Calibri" w:cs="Calibri"/>
          <w:szCs w:val="22"/>
        </w:rPr>
        <w:t xml:space="preserve">For group projects, each member is required </w:t>
      </w:r>
      <w:r>
        <w:rPr>
          <w:rFonts w:ascii="Calibri" w:hAnsi="Calibri" w:cs="Calibri"/>
          <w:szCs w:val="22"/>
        </w:rPr>
        <w:t xml:space="preserve">to </w:t>
      </w:r>
      <w:r w:rsidRPr="000B4131">
        <w:rPr>
          <w:rFonts w:ascii="Calibri" w:hAnsi="Calibri" w:cs="Calibri"/>
          <w:szCs w:val="22"/>
        </w:rPr>
        <w:t xml:space="preserve">complete the attendance of workshops </w:t>
      </w:r>
      <w:r>
        <w:rPr>
          <w:rFonts w:ascii="Calibri" w:hAnsi="Calibri" w:cs="Calibri"/>
          <w:szCs w:val="22"/>
        </w:rPr>
        <w:t xml:space="preserve">and </w:t>
      </w:r>
      <w:r w:rsidRPr="000B4131">
        <w:rPr>
          <w:rFonts w:ascii="Calibri" w:hAnsi="Calibri" w:cs="Calibri"/>
          <w:szCs w:val="22"/>
        </w:rPr>
        <w:t xml:space="preserve">submit an individual UREx report and </w:t>
      </w:r>
      <w:r w:rsidR="00BD1445">
        <w:rPr>
          <w:rFonts w:ascii="Calibri" w:hAnsi="Calibri" w:cs="Calibri"/>
          <w:szCs w:val="22"/>
        </w:rPr>
        <w:t>logbook</w:t>
      </w:r>
      <w:r w:rsidRPr="000B4131">
        <w:rPr>
          <w:rFonts w:ascii="Calibri" w:hAnsi="Calibri" w:cs="Calibri"/>
          <w:szCs w:val="22"/>
        </w:rPr>
        <w:t>.</w:t>
      </w:r>
    </w:p>
    <w:p w14:paraId="4DD6BCA0" w14:textId="77777777" w:rsidR="00E16B3A" w:rsidRDefault="00E16B3A"/>
    <w:sectPr w:rsidR="00E16B3A">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4D2D79" w14:textId="77777777" w:rsidR="009F0E90" w:rsidRDefault="009F0E90" w:rsidP="008723E1">
      <w:r>
        <w:separator/>
      </w:r>
    </w:p>
  </w:endnote>
  <w:endnote w:type="continuationSeparator" w:id="0">
    <w:p w14:paraId="72DF718D" w14:textId="77777777" w:rsidR="009F0E90" w:rsidRDefault="009F0E90" w:rsidP="008723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42327" w14:textId="77777777" w:rsidR="008723E1" w:rsidRDefault="008723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2750327"/>
      <w:docPartObj>
        <w:docPartGallery w:val="Page Numbers (Bottom of Page)"/>
        <w:docPartUnique/>
      </w:docPartObj>
    </w:sdtPr>
    <w:sdtEndPr>
      <w:rPr>
        <w:noProof/>
      </w:rPr>
    </w:sdtEndPr>
    <w:sdtContent>
      <w:p w14:paraId="7D773CC9" w14:textId="4241023A" w:rsidR="008723E1" w:rsidRDefault="008723E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3641C28" w14:textId="77777777" w:rsidR="008723E1" w:rsidRDefault="008723E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7EEC9" w14:textId="77777777" w:rsidR="008723E1" w:rsidRDefault="008723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2B6503" w14:textId="77777777" w:rsidR="009F0E90" w:rsidRDefault="009F0E90" w:rsidP="008723E1">
      <w:r>
        <w:separator/>
      </w:r>
    </w:p>
  </w:footnote>
  <w:footnote w:type="continuationSeparator" w:id="0">
    <w:p w14:paraId="42461EB9" w14:textId="77777777" w:rsidR="009F0E90" w:rsidRDefault="009F0E90" w:rsidP="008723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4093F" w14:textId="77777777" w:rsidR="008723E1" w:rsidRDefault="008723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C1E8E" w14:textId="77777777" w:rsidR="008723E1" w:rsidRDefault="008723E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D802C" w14:textId="77777777" w:rsidR="008723E1" w:rsidRDefault="008723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4565E"/>
    <w:multiLevelType w:val="hybridMultilevel"/>
    <w:tmpl w:val="46861526"/>
    <w:lvl w:ilvl="0" w:tplc="48090001">
      <w:start w:val="1"/>
      <w:numFmt w:val="bullet"/>
      <w:lvlText w:val=""/>
      <w:lvlJc w:val="left"/>
      <w:pPr>
        <w:ind w:left="1462" w:hanging="360"/>
      </w:pPr>
      <w:rPr>
        <w:rFonts w:ascii="Symbol" w:hAnsi="Symbol" w:hint="default"/>
      </w:rPr>
    </w:lvl>
    <w:lvl w:ilvl="1" w:tplc="48090003" w:tentative="1">
      <w:start w:val="1"/>
      <w:numFmt w:val="bullet"/>
      <w:lvlText w:val="o"/>
      <w:lvlJc w:val="left"/>
      <w:pPr>
        <w:ind w:left="2182" w:hanging="360"/>
      </w:pPr>
      <w:rPr>
        <w:rFonts w:ascii="Courier New" w:hAnsi="Courier New" w:cs="Courier New" w:hint="default"/>
      </w:rPr>
    </w:lvl>
    <w:lvl w:ilvl="2" w:tplc="48090005" w:tentative="1">
      <w:start w:val="1"/>
      <w:numFmt w:val="bullet"/>
      <w:lvlText w:val=""/>
      <w:lvlJc w:val="left"/>
      <w:pPr>
        <w:ind w:left="2902" w:hanging="360"/>
      </w:pPr>
      <w:rPr>
        <w:rFonts w:ascii="Wingdings" w:hAnsi="Wingdings" w:hint="default"/>
      </w:rPr>
    </w:lvl>
    <w:lvl w:ilvl="3" w:tplc="48090001" w:tentative="1">
      <w:start w:val="1"/>
      <w:numFmt w:val="bullet"/>
      <w:lvlText w:val=""/>
      <w:lvlJc w:val="left"/>
      <w:pPr>
        <w:ind w:left="3622" w:hanging="360"/>
      </w:pPr>
      <w:rPr>
        <w:rFonts w:ascii="Symbol" w:hAnsi="Symbol" w:hint="default"/>
      </w:rPr>
    </w:lvl>
    <w:lvl w:ilvl="4" w:tplc="48090003" w:tentative="1">
      <w:start w:val="1"/>
      <w:numFmt w:val="bullet"/>
      <w:lvlText w:val="o"/>
      <w:lvlJc w:val="left"/>
      <w:pPr>
        <w:ind w:left="4342" w:hanging="360"/>
      </w:pPr>
      <w:rPr>
        <w:rFonts w:ascii="Courier New" w:hAnsi="Courier New" w:cs="Courier New" w:hint="default"/>
      </w:rPr>
    </w:lvl>
    <w:lvl w:ilvl="5" w:tplc="48090005" w:tentative="1">
      <w:start w:val="1"/>
      <w:numFmt w:val="bullet"/>
      <w:lvlText w:val=""/>
      <w:lvlJc w:val="left"/>
      <w:pPr>
        <w:ind w:left="5062" w:hanging="360"/>
      </w:pPr>
      <w:rPr>
        <w:rFonts w:ascii="Wingdings" w:hAnsi="Wingdings" w:hint="default"/>
      </w:rPr>
    </w:lvl>
    <w:lvl w:ilvl="6" w:tplc="48090001" w:tentative="1">
      <w:start w:val="1"/>
      <w:numFmt w:val="bullet"/>
      <w:lvlText w:val=""/>
      <w:lvlJc w:val="left"/>
      <w:pPr>
        <w:ind w:left="5782" w:hanging="360"/>
      </w:pPr>
      <w:rPr>
        <w:rFonts w:ascii="Symbol" w:hAnsi="Symbol" w:hint="default"/>
      </w:rPr>
    </w:lvl>
    <w:lvl w:ilvl="7" w:tplc="48090003" w:tentative="1">
      <w:start w:val="1"/>
      <w:numFmt w:val="bullet"/>
      <w:lvlText w:val="o"/>
      <w:lvlJc w:val="left"/>
      <w:pPr>
        <w:ind w:left="6502" w:hanging="360"/>
      </w:pPr>
      <w:rPr>
        <w:rFonts w:ascii="Courier New" w:hAnsi="Courier New" w:cs="Courier New" w:hint="default"/>
      </w:rPr>
    </w:lvl>
    <w:lvl w:ilvl="8" w:tplc="48090005" w:tentative="1">
      <w:start w:val="1"/>
      <w:numFmt w:val="bullet"/>
      <w:lvlText w:val=""/>
      <w:lvlJc w:val="left"/>
      <w:pPr>
        <w:ind w:left="7222" w:hanging="360"/>
      </w:pPr>
      <w:rPr>
        <w:rFonts w:ascii="Wingdings" w:hAnsi="Wingdings" w:hint="default"/>
      </w:rPr>
    </w:lvl>
  </w:abstractNum>
  <w:abstractNum w:abstractNumId="1" w15:restartNumberingAfterBreak="0">
    <w:nsid w:val="1A706FEB"/>
    <w:multiLevelType w:val="hybridMultilevel"/>
    <w:tmpl w:val="F36CF922"/>
    <w:lvl w:ilvl="0" w:tplc="72523162">
      <w:start w:val="1"/>
      <w:numFmt w:val="lowerLetter"/>
      <w:lvlText w:val="(%1)"/>
      <w:lvlJc w:val="left"/>
      <w:pPr>
        <w:ind w:left="720" w:hanging="360"/>
      </w:pPr>
      <w:rPr>
        <w:rFonts w:hint="default"/>
      </w:rPr>
    </w:lvl>
    <w:lvl w:ilvl="1" w:tplc="5782AC1C">
      <w:start w:val="1"/>
      <w:numFmt w:val="lowerRoman"/>
      <w:lvlText w:val="(%2)"/>
      <w:lvlJc w:val="left"/>
      <w:rPr>
        <w:rFonts w:ascii="Calibri" w:eastAsia="DengXian" w:hAnsi="Calibri" w:cs="Times New Roman"/>
      </w:r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 w15:restartNumberingAfterBreak="0">
    <w:nsid w:val="2A1D657A"/>
    <w:multiLevelType w:val="hybridMultilevel"/>
    <w:tmpl w:val="9558E246"/>
    <w:lvl w:ilvl="0" w:tplc="2F041E0C">
      <w:start w:val="1"/>
      <w:numFmt w:val="lowerLetter"/>
      <w:lvlText w:val="%1)"/>
      <w:lvlJc w:val="left"/>
      <w:pPr>
        <w:ind w:left="405" w:hanging="360"/>
      </w:pPr>
      <w:rPr>
        <w:rFonts w:hint="default"/>
        <w:strike w:val="0"/>
      </w:rPr>
    </w:lvl>
    <w:lvl w:ilvl="1" w:tplc="48090019" w:tentative="1">
      <w:start w:val="1"/>
      <w:numFmt w:val="lowerLetter"/>
      <w:lvlText w:val="%2."/>
      <w:lvlJc w:val="left"/>
      <w:pPr>
        <w:ind w:left="1125" w:hanging="360"/>
      </w:pPr>
    </w:lvl>
    <w:lvl w:ilvl="2" w:tplc="4809001B" w:tentative="1">
      <w:start w:val="1"/>
      <w:numFmt w:val="lowerRoman"/>
      <w:lvlText w:val="%3."/>
      <w:lvlJc w:val="right"/>
      <w:pPr>
        <w:ind w:left="1845" w:hanging="180"/>
      </w:pPr>
    </w:lvl>
    <w:lvl w:ilvl="3" w:tplc="4809000F" w:tentative="1">
      <w:start w:val="1"/>
      <w:numFmt w:val="decimal"/>
      <w:lvlText w:val="%4."/>
      <w:lvlJc w:val="left"/>
      <w:pPr>
        <w:ind w:left="2565" w:hanging="360"/>
      </w:pPr>
    </w:lvl>
    <w:lvl w:ilvl="4" w:tplc="48090019" w:tentative="1">
      <w:start w:val="1"/>
      <w:numFmt w:val="lowerLetter"/>
      <w:lvlText w:val="%5."/>
      <w:lvlJc w:val="left"/>
      <w:pPr>
        <w:ind w:left="3285" w:hanging="360"/>
      </w:pPr>
    </w:lvl>
    <w:lvl w:ilvl="5" w:tplc="4809001B" w:tentative="1">
      <w:start w:val="1"/>
      <w:numFmt w:val="lowerRoman"/>
      <w:lvlText w:val="%6."/>
      <w:lvlJc w:val="right"/>
      <w:pPr>
        <w:ind w:left="4005" w:hanging="180"/>
      </w:pPr>
    </w:lvl>
    <w:lvl w:ilvl="6" w:tplc="4809000F" w:tentative="1">
      <w:start w:val="1"/>
      <w:numFmt w:val="decimal"/>
      <w:lvlText w:val="%7."/>
      <w:lvlJc w:val="left"/>
      <w:pPr>
        <w:ind w:left="4725" w:hanging="360"/>
      </w:pPr>
    </w:lvl>
    <w:lvl w:ilvl="7" w:tplc="48090019" w:tentative="1">
      <w:start w:val="1"/>
      <w:numFmt w:val="lowerLetter"/>
      <w:lvlText w:val="%8."/>
      <w:lvlJc w:val="left"/>
      <w:pPr>
        <w:ind w:left="5445" w:hanging="360"/>
      </w:pPr>
    </w:lvl>
    <w:lvl w:ilvl="8" w:tplc="4809001B" w:tentative="1">
      <w:start w:val="1"/>
      <w:numFmt w:val="lowerRoman"/>
      <w:lvlText w:val="%9."/>
      <w:lvlJc w:val="right"/>
      <w:pPr>
        <w:ind w:left="6165" w:hanging="180"/>
      </w:pPr>
    </w:lvl>
  </w:abstractNum>
  <w:abstractNum w:abstractNumId="3" w15:restartNumberingAfterBreak="0">
    <w:nsid w:val="4CD9740C"/>
    <w:multiLevelType w:val="hybridMultilevel"/>
    <w:tmpl w:val="A256359A"/>
    <w:lvl w:ilvl="0" w:tplc="4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5E2F7A0C"/>
    <w:multiLevelType w:val="hybridMultilevel"/>
    <w:tmpl w:val="35D0C9D4"/>
    <w:lvl w:ilvl="0" w:tplc="66F2BBC0">
      <w:start w:val="1"/>
      <w:numFmt w:val="lowerLetter"/>
      <w:lvlText w:val="(%1)"/>
      <w:lvlJc w:val="left"/>
      <w:pPr>
        <w:ind w:left="1080" w:hanging="360"/>
      </w:pPr>
      <w:rPr>
        <w:rFonts w:hint="default"/>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num w:numId="1" w16cid:durableId="772626431">
    <w:abstractNumId w:val="1"/>
  </w:num>
  <w:num w:numId="2" w16cid:durableId="411128973">
    <w:abstractNumId w:val="3"/>
  </w:num>
  <w:num w:numId="3" w16cid:durableId="1569656163">
    <w:abstractNumId w:val="4"/>
  </w:num>
  <w:num w:numId="4" w16cid:durableId="2042777176">
    <w:abstractNumId w:val="2"/>
  </w:num>
  <w:num w:numId="5" w16cid:durableId="509612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B3A"/>
    <w:rsid w:val="001B13C8"/>
    <w:rsid w:val="001D0FF8"/>
    <w:rsid w:val="00205A0D"/>
    <w:rsid w:val="002C490B"/>
    <w:rsid w:val="002F1FCF"/>
    <w:rsid w:val="002F3576"/>
    <w:rsid w:val="0041141D"/>
    <w:rsid w:val="004434BA"/>
    <w:rsid w:val="0045707D"/>
    <w:rsid w:val="004D5A24"/>
    <w:rsid w:val="005E7D38"/>
    <w:rsid w:val="00683AEC"/>
    <w:rsid w:val="006E4EEF"/>
    <w:rsid w:val="00723ABA"/>
    <w:rsid w:val="0074453F"/>
    <w:rsid w:val="0076201A"/>
    <w:rsid w:val="00765368"/>
    <w:rsid w:val="00794CA4"/>
    <w:rsid w:val="008723E1"/>
    <w:rsid w:val="00933C9D"/>
    <w:rsid w:val="009B420F"/>
    <w:rsid w:val="009D4305"/>
    <w:rsid w:val="009E34FB"/>
    <w:rsid w:val="009F0E90"/>
    <w:rsid w:val="00AB7021"/>
    <w:rsid w:val="00BD1445"/>
    <w:rsid w:val="00E16B3A"/>
    <w:rsid w:val="00E75D72"/>
    <w:rsid w:val="00EC585E"/>
    <w:rsid w:val="00F6544A"/>
    <w:rsid w:val="00F67CC2"/>
    <w:rsid w:val="00F7573E"/>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C5B89"/>
  <w15:chartTrackingRefBased/>
  <w15:docId w15:val="{364A1797-74BF-40BA-BBAD-D372493D1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S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6B3A"/>
    <w:pPr>
      <w:spacing w:after="0" w:line="240" w:lineRule="auto"/>
    </w:pPr>
    <w:rPr>
      <w:rFonts w:ascii="Arial" w:eastAsia="Times New Roman" w:hAnsi="Arial" w:cs="Times New Roman"/>
      <w:kern w:val="0"/>
      <w:sz w:val="22"/>
      <w:lang w:val="en-GB"/>
      <w14:ligatures w14:val="none"/>
    </w:rPr>
  </w:style>
  <w:style w:type="paragraph" w:styleId="Heading1">
    <w:name w:val="heading 1"/>
    <w:basedOn w:val="Normal"/>
    <w:next w:val="Normal"/>
    <w:link w:val="Heading1Char"/>
    <w:uiPriority w:val="9"/>
    <w:qFormat/>
    <w:rsid w:val="00E16B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16B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16B3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16B3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16B3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16B3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6B3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6B3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6B3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6B3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16B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16B3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16B3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16B3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16B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6B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6B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6B3A"/>
    <w:rPr>
      <w:rFonts w:eastAsiaTheme="majorEastAsia" w:cstheme="majorBidi"/>
      <w:color w:val="272727" w:themeColor="text1" w:themeTint="D8"/>
    </w:rPr>
  </w:style>
  <w:style w:type="paragraph" w:styleId="Title">
    <w:name w:val="Title"/>
    <w:basedOn w:val="Normal"/>
    <w:next w:val="Normal"/>
    <w:link w:val="TitleChar"/>
    <w:uiPriority w:val="10"/>
    <w:qFormat/>
    <w:rsid w:val="00E16B3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6B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6B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6B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6B3A"/>
    <w:pPr>
      <w:spacing w:before="160"/>
      <w:jc w:val="center"/>
    </w:pPr>
    <w:rPr>
      <w:i/>
      <w:iCs/>
      <w:color w:val="404040" w:themeColor="text1" w:themeTint="BF"/>
    </w:rPr>
  </w:style>
  <w:style w:type="character" w:customStyle="1" w:styleId="QuoteChar">
    <w:name w:val="Quote Char"/>
    <w:basedOn w:val="DefaultParagraphFont"/>
    <w:link w:val="Quote"/>
    <w:uiPriority w:val="29"/>
    <w:rsid w:val="00E16B3A"/>
    <w:rPr>
      <w:i/>
      <w:iCs/>
      <w:color w:val="404040" w:themeColor="text1" w:themeTint="BF"/>
    </w:rPr>
  </w:style>
  <w:style w:type="paragraph" w:styleId="ListParagraph">
    <w:name w:val="List Paragraph"/>
    <w:basedOn w:val="Normal"/>
    <w:uiPriority w:val="34"/>
    <w:qFormat/>
    <w:rsid w:val="00E16B3A"/>
    <w:pPr>
      <w:ind w:left="720"/>
      <w:contextualSpacing/>
    </w:pPr>
  </w:style>
  <w:style w:type="character" w:styleId="IntenseEmphasis">
    <w:name w:val="Intense Emphasis"/>
    <w:basedOn w:val="DefaultParagraphFont"/>
    <w:uiPriority w:val="21"/>
    <w:qFormat/>
    <w:rsid w:val="00E16B3A"/>
    <w:rPr>
      <w:i/>
      <w:iCs/>
      <w:color w:val="0F4761" w:themeColor="accent1" w:themeShade="BF"/>
    </w:rPr>
  </w:style>
  <w:style w:type="paragraph" w:styleId="IntenseQuote">
    <w:name w:val="Intense Quote"/>
    <w:basedOn w:val="Normal"/>
    <w:next w:val="Normal"/>
    <w:link w:val="IntenseQuoteChar"/>
    <w:uiPriority w:val="30"/>
    <w:qFormat/>
    <w:rsid w:val="00E16B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16B3A"/>
    <w:rPr>
      <w:i/>
      <w:iCs/>
      <w:color w:val="0F4761" w:themeColor="accent1" w:themeShade="BF"/>
    </w:rPr>
  </w:style>
  <w:style w:type="character" w:styleId="IntenseReference">
    <w:name w:val="Intense Reference"/>
    <w:basedOn w:val="DefaultParagraphFont"/>
    <w:uiPriority w:val="32"/>
    <w:qFormat/>
    <w:rsid w:val="00E16B3A"/>
    <w:rPr>
      <w:b/>
      <w:bCs/>
      <w:smallCaps/>
      <w:color w:val="0F4761" w:themeColor="accent1" w:themeShade="BF"/>
      <w:spacing w:val="5"/>
    </w:rPr>
  </w:style>
  <w:style w:type="character" w:styleId="Hyperlink">
    <w:name w:val="Hyperlink"/>
    <w:basedOn w:val="DefaultParagraphFont"/>
    <w:uiPriority w:val="99"/>
    <w:unhideWhenUsed/>
    <w:rsid w:val="004434BA"/>
    <w:rPr>
      <w:color w:val="467886" w:themeColor="hyperlink"/>
      <w:u w:val="single"/>
    </w:rPr>
  </w:style>
  <w:style w:type="character" w:styleId="UnresolvedMention">
    <w:name w:val="Unresolved Mention"/>
    <w:basedOn w:val="DefaultParagraphFont"/>
    <w:uiPriority w:val="99"/>
    <w:semiHidden/>
    <w:unhideWhenUsed/>
    <w:rsid w:val="004434BA"/>
    <w:rPr>
      <w:color w:val="605E5C"/>
      <w:shd w:val="clear" w:color="auto" w:fill="E1DFDD"/>
    </w:rPr>
  </w:style>
  <w:style w:type="paragraph" w:styleId="Header">
    <w:name w:val="header"/>
    <w:basedOn w:val="Normal"/>
    <w:link w:val="HeaderChar"/>
    <w:uiPriority w:val="99"/>
    <w:unhideWhenUsed/>
    <w:rsid w:val="008723E1"/>
    <w:pPr>
      <w:tabs>
        <w:tab w:val="center" w:pos="4513"/>
        <w:tab w:val="right" w:pos="9026"/>
      </w:tabs>
    </w:pPr>
  </w:style>
  <w:style w:type="character" w:customStyle="1" w:styleId="HeaderChar">
    <w:name w:val="Header Char"/>
    <w:basedOn w:val="DefaultParagraphFont"/>
    <w:link w:val="Header"/>
    <w:uiPriority w:val="99"/>
    <w:rsid w:val="008723E1"/>
    <w:rPr>
      <w:rFonts w:ascii="Arial" w:eastAsia="Times New Roman" w:hAnsi="Arial" w:cs="Times New Roman"/>
      <w:kern w:val="0"/>
      <w:sz w:val="22"/>
      <w:lang w:val="en-GB"/>
      <w14:ligatures w14:val="none"/>
    </w:rPr>
  </w:style>
  <w:style w:type="paragraph" w:styleId="Footer">
    <w:name w:val="footer"/>
    <w:basedOn w:val="Normal"/>
    <w:link w:val="FooterChar"/>
    <w:uiPriority w:val="99"/>
    <w:unhideWhenUsed/>
    <w:rsid w:val="008723E1"/>
    <w:pPr>
      <w:tabs>
        <w:tab w:val="center" w:pos="4513"/>
        <w:tab w:val="right" w:pos="9026"/>
      </w:tabs>
    </w:pPr>
  </w:style>
  <w:style w:type="character" w:customStyle="1" w:styleId="FooterChar">
    <w:name w:val="Footer Char"/>
    <w:basedOn w:val="DefaultParagraphFont"/>
    <w:link w:val="Footer"/>
    <w:uiPriority w:val="99"/>
    <w:rsid w:val="008723E1"/>
    <w:rPr>
      <w:rFonts w:ascii="Arial" w:eastAsia="Times New Roman" w:hAnsi="Arial" w:cs="Times New Roman"/>
      <w:kern w:val="0"/>
      <w:sz w:val="22"/>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vobox66@nus.edu.sg"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ugep@nus.edu.sg"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30</TotalTime>
  <Pages>5</Pages>
  <Words>1079</Words>
  <Characters>6152</Characters>
  <Application>Microsoft Office Word</Application>
  <DocSecurity>0</DocSecurity>
  <Lines>51</Lines>
  <Paragraphs>14</Paragraphs>
  <ScaleCrop>false</ScaleCrop>
  <Company/>
  <LinksUpToDate>false</LinksUpToDate>
  <CharactersWithSpaces>7217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Siti Nur Fairuz Binte Sheikh Ismail</dc:creator>
  <cp:keywords/>
  <dc:description/>
  <cp:lastModifiedBy>Tan Gee Soon</cp:lastModifiedBy>
  <cp:revision>27</cp:revision>
  <dcterms:created xsi:type="dcterms:W3CDTF">2024-04-05T09:05:00Z</dcterms:created>
  <dcterms:modified xsi:type="dcterms:W3CDTF">2026-06-17T06:27:00Z</dcterms:modified>
</cp:coreProperties>
</file>