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E7"/>
  <w:body>
    <w:p w14:paraId="0B1B8203" w14:textId="4D926D8A" w:rsidR="000E6733" w:rsidRPr="000711D2" w:rsidRDefault="000E6733" w:rsidP="000E6733">
      <w:pPr>
        <w:spacing w:after="0" w:line="240" w:lineRule="auto"/>
        <w:jc w:val="center"/>
        <w:outlineLvl w:val="0"/>
        <w:rPr>
          <w:rFonts w:ascii="Arial" w:eastAsia="Arial" w:hAnsi="Arial" w:cs="Arial"/>
          <w:b/>
          <w:sz w:val="32"/>
          <w:szCs w:val="32"/>
        </w:rPr>
      </w:pPr>
      <w:r w:rsidRPr="000711D2">
        <w:rPr>
          <w:rFonts w:ascii="Arial" w:eastAsia="Arial" w:hAnsi="Arial" w:cs="Arial"/>
          <w:b/>
          <w:sz w:val="32"/>
          <w:szCs w:val="32"/>
        </w:rPr>
        <w:t>Bachelor of Engineering (Civil Engineering)</w:t>
      </w:r>
      <w:r w:rsidR="00AE43E0">
        <w:rPr>
          <w:rFonts w:ascii="Arial" w:eastAsia="Arial" w:hAnsi="Arial" w:cs="Arial"/>
          <w:b/>
          <w:sz w:val="32"/>
          <w:szCs w:val="32"/>
        </w:rPr>
        <w:t xml:space="preserve"> (Hons)</w:t>
      </w:r>
    </w:p>
    <w:p w14:paraId="395769EF" w14:textId="77777777" w:rsidR="000E6733" w:rsidRDefault="000E6733" w:rsidP="000E67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361B">
        <w:rPr>
          <w:rFonts w:ascii="Arial" w:hAnsi="Arial" w:cs="Arial"/>
          <w:b/>
          <w:bCs/>
          <w:sz w:val="24"/>
          <w:szCs w:val="24"/>
        </w:rPr>
        <w:t>(from Cohort AY202</w:t>
      </w:r>
      <w:r>
        <w:rPr>
          <w:rFonts w:ascii="Arial" w:hAnsi="Arial" w:cs="Arial"/>
          <w:b/>
          <w:bCs/>
          <w:sz w:val="24"/>
          <w:szCs w:val="24"/>
        </w:rPr>
        <w:t>5/26</w:t>
      </w:r>
      <w:r w:rsidRPr="004F361B">
        <w:rPr>
          <w:rFonts w:ascii="Arial" w:hAnsi="Arial" w:cs="Arial"/>
          <w:b/>
          <w:bCs/>
          <w:sz w:val="24"/>
          <w:szCs w:val="24"/>
        </w:rPr>
        <w:t xml:space="preserve"> onwards)</w:t>
      </w:r>
    </w:p>
    <w:p w14:paraId="6987BC2E" w14:textId="77777777" w:rsidR="000E6733" w:rsidRPr="004F361B" w:rsidRDefault="000E6733" w:rsidP="000E67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003"/>
        <w:gridCol w:w="734"/>
      </w:tblGrid>
      <w:tr w:rsidR="000E6733" w:rsidRPr="00462494" w14:paraId="47ADA533" w14:textId="77777777" w:rsidTr="00F97815">
        <w:trPr>
          <w:trHeight w:val="229"/>
        </w:trPr>
        <w:tc>
          <w:tcPr>
            <w:tcW w:w="8003" w:type="dxa"/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4B200F" w14:textId="77777777" w:rsidR="000E6733" w:rsidRPr="00462494" w:rsidRDefault="000E6733" w:rsidP="00F9781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4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NEW CURRICULUM REQUIREMENTS </w:t>
            </w:r>
          </w:p>
        </w:tc>
        <w:tc>
          <w:tcPr>
            <w:tcW w:w="734" w:type="dxa"/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198FC7" w14:textId="77777777" w:rsidR="000E6733" w:rsidRPr="00462494" w:rsidRDefault="000E6733" w:rsidP="00F9781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494">
              <w:rPr>
                <w:rFonts w:ascii="Arial" w:hAnsi="Arial" w:cs="Arial"/>
                <w:b/>
                <w:bCs/>
                <w:sz w:val="20"/>
                <w:szCs w:val="20"/>
              </w:rPr>
              <w:t>UNIT</w:t>
            </w:r>
          </w:p>
        </w:tc>
      </w:tr>
      <w:tr w:rsidR="000E6733" w:rsidRPr="00462494" w14:paraId="2D0F47D7" w14:textId="77777777" w:rsidTr="00F97815">
        <w:tc>
          <w:tcPr>
            <w:tcW w:w="8003" w:type="dxa"/>
            <w:shd w:val="clear" w:color="auto" w:fill="D9E2F3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A7828C" w14:textId="77777777" w:rsidR="000E6733" w:rsidRPr="00F34002" w:rsidRDefault="000E6733" w:rsidP="00F9781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21243758"/>
            <w:r w:rsidRPr="00F34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COMMON CURRICULUM REQUIREMENTS </w:t>
            </w:r>
          </w:p>
        </w:tc>
        <w:tc>
          <w:tcPr>
            <w:tcW w:w="734" w:type="dxa"/>
            <w:shd w:val="clear" w:color="auto" w:fill="D9E2F3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4819B7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4002">
              <w:rPr>
                <w:rFonts w:ascii="Arial" w:hAnsi="Arial" w:cs="Arial"/>
                <w:b/>
                <w:bCs/>
              </w:rPr>
              <w:t>40</w:t>
            </w:r>
          </w:p>
        </w:tc>
      </w:tr>
      <w:bookmarkEnd w:id="0"/>
      <w:tr w:rsidR="000E6733" w:rsidRPr="00462494" w14:paraId="79E69F7B" w14:textId="77777777" w:rsidTr="00F97815">
        <w:tc>
          <w:tcPr>
            <w:tcW w:w="80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43CC16" w14:textId="77777777" w:rsidR="000E6733" w:rsidRPr="00F34002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 xml:space="preserve">Singapore Studies (GE) </w:t>
            </w:r>
            <w:r w:rsidRPr="00F34002">
              <w:rPr>
                <w:rFonts w:ascii="Arial" w:hAnsi="Arial" w:cs="Arial"/>
                <w:sz w:val="18"/>
                <w:szCs w:val="18"/>
              </w:rPr>
              <w:t>- CDE2501 Liveable Cities</w:t>
            </w:r>
          </w:p>
        </w:tc>
        <w:tc>
          <w:tcPr>
            <w:tcW w:w="73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F93EAF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6733" w:rsidRPr="00462494" w14:paraId="550F4AF7" w14:textId="77777777" w:rsidTr="00F97815">
        <w:tc>
          <w:tcPr>
            <w:tcW w:w="80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811EB5" w14:textId="77777777" w:rsidR="000E6733" w:rsidRPr="00F34002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 xml:space="preserve">Cultures and Connections (GE) </w:t>
            </w:r>
          </w:p>
        </w:tc>
        <w:tc>
          <w:tcPr>
            <w:tcW w:w="73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783C452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6733" w:rsidRPr="00462494" w14:paraId="1441C77B" w14:textId="77777777" w:rsidTr="00F97815">
        <w:tc>
          <w:tcPr>
            <w:tcW w:w="80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BBC304" w14:textId="77777777" w:rsidR="000E6733" w:rsidRPr="00F34002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 xml:space="preserve">Communities and Engagement (GE) </w:t>
            </w:r>
          </w:p>
        </w:tc>
        <w:tc>
          <w:tcPr>
            <w:tcW w:w="73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C354FC3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6733" w:rsidRPr="00462494" w14:paraId="03778CDE" w14:textId="77777777" w:rsidTr="00F97815">
        <w:tc>
          <w:tcPr>
            <w:tcW w:w="800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8E72C8" w14:textId="77777777" w:rsidR="000E6733" w:rsidRPr="00F34002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 xml:space="preserve">Critique and Expression (GE) - </w:t>
            </w:r>
            <w:r w:rsidRPr="00F34002">
              <w:rPr>
                <w:rFonts w:ascii="Arial" w:hAnsi="Arial" w:cs="Arial"/>
                <w:sz w:val="18"/>
                <w:szCs w:val="18"/>
              </w:rPr>
              <w:t>ES2631 Critical Thinking and Writing</w:t>
            </w:r>
          </w:p>
        </w:tc>
        <w:tc>
          <w:tcPr>
            <w:tcW w:w="73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5D625DF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6733" w:rsidRPr="00462494" w14:paraId="7C34B9F1" w14:textId="77777777" w:rsidTr="00F97815">
        <w:tc>
          <w:tcPr>
            <w:tcW w:w="800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C63E49C" w14:textId="77777777" w:rsidR="000E6733" w:rsidRPr="00F34002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 xml:space="preserve">Digital Literacy (GE) </w:t>
            </w:r>
            <w:r w:rsidRPr="00F34002">
              <w:rPr>
                <w:rFonts w:ascii="Arial" w:hAnsi="Arial" w:cs="Arial"/>
                <w:sz w:val="18"/>
                <w:szCs w:val="18"/>
              </w:rPr>
              <w:t xml:space="preserve">- CS1010% Programming Methodology </w:t>
            </w:r>
            <w:r w:rsidRPr="00F34002">
              <w:rPr>
                <w:rFonts w:ascii="Arial" w:hAnsi="Arial" w:cs="Arial"/>
                <w:i/>
                <w:iCs/>
                <w:sz w:val="18"/>
                <w:szCs w:val="18"/>
              </w:rPr>
              <w:t>[CS1010E]</w:t>
            </w:r>
          </w:p>
        </w:tc>
        <w:tc>
          <w:tcPr>
            <w:tcW w:w="73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F4604D8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6733" w:rsidRPr="00462494" w14:paraId="7B30560B" w14:textId="77777777" w:rsidTr="00F97815">
        <w:tc>
          <w:tcPr>
            <w:tcW w:w="800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DCE4CD6" w14:textId="77777777" w:rsidR="000E6733" w:rsidRPr="00F34002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 xml:space="preserve">Data Literacy (GE) </w:t>
            </w:r>
            <w:r w:rsidRPr="00F34002">
              <w:rPr>
                <w:rFonts w:ascii="Arial" w:hAnsi="Arial" w:cs="Arial"/>
                <w:i/>
                <w:iCs/>
                <w:sz w:val="18"/>
                <w:szCs w:val="18"/>
              </w:rPr>
              <w:t>– GEA1000 Quantitative Reasoning with Data</w:t>
            </w:r>
          </w:p>
        </w:tc>
        <w:tc>
          <w:tcPr>
            <w:tcW w:w="73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667201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6733" w:rsidRPr="00462494" w14:paraId="12C687F2" w14:textId="77777777" w:rsidTr="00F97815">
        <w:tc>
          <w:tcPr>
            <w:tcW w:w="800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861E15B" w14:textId="77777777" w:rsidR="000E6733" w:rsidRPr="00F34002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 xml:space="preserve">Design Thinking </w:t>
            </w:r>
            <w:r w:rsidRPr="00F34002">
              <w:rPr>
                <w:rFonts w:ascii="Arial" w:hAnsi="Arial" w:cs="Arial"/>
                <w:sz w:val="18"/>
                <w:szCs w:val="18"/>
              </w:rPr>
              <w:t>- DTK1234 Design Thinking</w:t>
            </w:r>
          </w:p>
        </w:tc>
        <w:tc>
          <w:tcPr>
            <w:tcW w:w="73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E0F0F31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6733" w:rsidRPr="00462494" w14:paraId="58AE9524" w14:textId="77777777" w:rsidTr="00F97815">
        <w:tc>
          <w:tcPr>
            <w:tcW w:w="800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55A0AC8" w14:textId="77777777" w:rsidR="000E6733" w:rsidRPr="00F34002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 xml:space="preserve">Maker Space </w:t>
            </w:r>
            <w:r w:rsidRPr="00F34002">
              <w:rPr>
                <w:rFonts w:ascii="Arial" w:hAnsi="Arial" w:cs="Arial"/>
                <w:sz w:val="18"/>
                <w:szCs w:val="18"/>
              </w:rPr>
              <w:t>– EG1311BE Design and Make</w:t>
            </w:r>
          </w:p>
        </w:tc>
        <w:tc>
          <w:tcPr>
            <w:tcW w:w="73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5C7984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6733" w:rsidRPr="00462494" w14:paraId="7C26E11A" w14:textId="77777777" w:rsidTr="00F97815">
        <w:tc>
          <w:tcPr>
            <w:tcW w:w="800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9C7E43" w14:textId="77777777" w:rsidR="000E6733" w:rsidRPr="00F34002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 xml:space="preserve">Artificial Intelligence </w:t>
            </w:r>
            <w:r w:rsidRPr="00F34002">
              <w:rPr>
                <w:rFonts w:ascii="Arial" w:hAnsi="Arial" w:cs="Arial"/>
                <w:sz w:val="18"/>
                <w:szCs w:val="18"/>
              </w:rPr>
              <w:t>- EE2211 Introduction to Machine Learning</w:t>
            </w:r>
          </w:p>
        </w:tc>
        <w:tc>
          <w:tcPr>
            <w:tcW w:w="73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AA4B7AA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6733" w:rsidRPr="00462494" w14:paraId="37160E9E" w14:textId="77777777" w:rsidTr="00F97815">
        <w:tc>
          <w:tcPr>
            <w:tcW w:w="800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96954F" w14:textId="77777777" w:rsidR="000E6733" w:rsidRPr="00F34002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 xml:space="preserve">Project Management </w:t>
            </w:r>
            <w:r w:rsidRPr="00F34002">
              <w:rPr>
                <w:rFonts w:ascii="Arial" w:hAnsi="Arial" w:cs="Arial"/>
                <w:sz w:val="18"/>
                <w:szCs w:val="18"/>
              </w:rPr>
              <w:t>- PF1101A Project Management and Finance</w:t>
            </w:r>
          </w:p>
        </w:tc>
        <w:tc>
          <w:tcPr>
            <w:tcW w:w="73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DEAE311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6733" w:rsidRPr="00462494" w14:paraId="4E2F7CCD" w14:textId="77777777" w:rsidTr="00F97815">
        <w:tc>
          <w:tcPr>
            <w:tcW w:w="8003" w:type="dxa"/>
            <w:shd w:val="clear" w:color="auto" w:fill="D9E2F3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3B9E96" w14:textId="77777777" w:rsidR="000E6733" w:rsidRPr="00462494" w:rsidRDefault="000E6733" w:rsidP="00F9781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494">
              <w:rPr>
                <w:rFonts w:ascii="Arial" w:hAnsi="Arial" w:cs="Arial"/>
                <w:b/>
                <w:bCs/>
                <w:sz w:val="20"/>
                <w:szCs w:val="20"/>
              </w:rPr>
              <w:t>MAJOR REQUIREMENTS</w:t>
            </w:r>
          </w:p>
        </w:tc>
        <w:tc>
          <w:tcPr>
            <w:tcW w:w="734" w:type="dxa"/>
            <w:shd w:val="clear" w:color="auto" w:fill="D9E2F3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3FBC81" w14:textId="77777777" w:rsidR="000E6733" w:rsidRPr="00462494" w:rsidRDefault="000E6733" w:rsidP="00F9781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4002">
              <w:rPr>
                <w:rFonts w:ascii="Arial" w:hAnsi="Arial" w:cs="Arial"/>
                <w:b/>
                <w:bCs/>
              </w:rPr>
              <w:t>80</w:t>
            </w:r>
          </w:p>
        </w:tc>
      </w:tr>
      <w:tr w:rsidR="000E6733" w:rsidRPr="00462494" w14:paraId="63AC06CB" w14:textId="77777777" w:rsidTr="00F97815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D39972" w14:textId="77777777" w:rsidR="000E6733" w:rsidRPr="00462494" w:rsidRDefault="000E6733" w:rsidP="00F9781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494">
              <w:rPr>
                <w:rFonts w:ascii="Arial" w:hAnsi="Arial" w:cs="Arial"/>
                <w:b/>
                <w:bCs/>
                <w:sz w:val="20"/>
                <w:szCs w:val="20"/>
              </w:rPr>
              <w:t>Engineering Core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B25D23" w14:textId="77777777" w:rsidR="000E6733" w:rsidRPr="00462494" w:rsidRDefault="000E6733" w:rsidP="00F9781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494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0E6733" w:rsidRPr="00462494" w14:paraId="07F14827" w14:textId="77777777" w:rsidTr="00F97815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8D75FB" w14:textId="77777777" w:rsidR="000E6733" w:rsidRPr="00462494" w:rsidRDefault="000E6733" w:rsidP="00F9781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494">
              <w:rPr>
                <w:rFonts w:ascii="Arial" w:eastAsia="Arial" w:hAnsi="Arial" w:cs="Arial"/>
                <w:sz w:val="20"/>
                <w:szCs w:val="20"/>
              </w:rPr>
              <w:t>MA1511 Engineering Calculus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F40F07" w14:textId="77777777" w:rsidR="000E6733" w:rsidRPr="00462494" w:rsidRDefault="000E6733" w:rsidP="00F9781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494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0E6733" w:rsidRPr="00462494" w14:paraId="58EE7BE0" w14:textId="77777777" w:rsidTr="00F97815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69B405" w14:textId="77777777" w:rsidR="000E6733" w:rsidRPr="00462494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62494">
              <w:rPr>
                <w:rFonts w:ascii="Arial" w:eastAsia="Arial" w:hAnsi="Arial" w:cs="Arial"/>
                <w:sz w:val="20"/>
                <w:szCs w:val="20"/>
              </w:rPr>
              <w:t>MA1513 Linear Algebra with Differential Equations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2BF1F7" w14:textId="77777777" w:rsidR="000E6733" w:rsidRPr="00462494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494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0E6733" w:rsidRPr="00462494" w14:paraId="7E49BF4A" w14:textId="77777777" w:rsidTr="00F97815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1336D6" w14:textId="77777777" w:rsidR="000E6733" w:rsidRPr="00462494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62494">
              <w:rPr>
                <w:rFonts w:ascii="Arial" w:eastAsia="Arial" w:hAnsi="Arial" w:cs="Arial"/>
                <w:bCs/>
                <w:sz w:val="20"/>
                <w:szCs w:val="20"/>
              </w:rPr>
              <w:t>CE2407A Uncertainty Analysis for Engineers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2B9041" w14:textId="77777777" w:rsidR="000E6733" w:rsidRPr="00462494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494"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</w:p>
        </w:tc>
      </w:tr>
      <w:tr w:rsidR="000E6733" w:rsidRPr="00462494" w14:paraId="574B3400" w14:textId="77777777" w:rsidTr="00F97815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3C6421" w14:textId="77777777" w:rsidR="000E6733" w:rsidRPr="00462494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62494">
              <w:rPr>
                <w:rFonts w:ascii="Arial" w:eastAsia="Arial" w:hAnsi="Arial" w:cs="Arial"/>
                <w:bCs/>
                <w:sz w:val="20"/>
                <w:szCs w:val="20"/>
              </w:rPr>
              <w:t>CE2407B Introduction to Numerical Methods for Engineers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DA35B5" w14:textId="77777777" w:rsidR="000E6733" w:rsidRPr="00462494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494"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</w:p>
        </w:tc>
      </w:tr>
      <w:tr w:rsidR="000E6733" w:rsidRPr="00462494" w14:paraId="19788ECE" w14:textId="77777777" w:rsidTr="00F97815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16B645" w14:textId="77777777" w:rsidR="000E6733" w:rsidRPr="00462494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62494">
              <w:rPr>
                <w:rFonts w:ascii="Arial" w:hAnsi="Arial" w:cs="Arial"/>
                <w:sz w:val="20"/>
                <w:szCs w:val="20"/>
              </w:rPr>
              <w:t>EG2401A Engineering Professionalism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5B5FD7" w14:textId="77777777" w:rsidR="000E6733" w:rsidRPr="00462494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4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E6733" w:rsidRPr="00462494" w14:paraId="16E983B4" w14:textId="77777777" w:rsidTr="00F97815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0B2431" w14:textId="77777777" w:rsidR="000E6733" w:rsidRPr="00F34002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>EG3611A Industrial Attachment</w:t>
            </w:r>
            <w:r w:rsidRPr="00A106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#</w:t>
            </w:r>
            <w:r w:rsidRPr="00F34002">
              <w:rPr>
                <w:rFonts w:ascii="Arial" w:hAnsi="Arial" w:cs="Arial"/>
                <w:sz w:val="20"/>
                <w:szCs w:val="20"/>
              </w:rPr>
              <w:t xml:space="preserve"> (or equivalent)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783DD8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E6733" w:rsidRPr="00462494" w14:paraId="6EB2A736" w14:textId="77777777" w:rsidTr="00F97815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6E4A03" w14:textId="77777777" w:rsidR="000E6733" w:rsidRPr="00F34002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b/>
                <w:bCs/>
                <w:sz w:val="20"/>
                <w:szCs w:val="20"/>
              </w:rPr>
              <w:t>Major Programme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1A22B6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0E6733" w:rsidRPr="00462494" w14:paraId="2636899F" w14:textId="77777777" w:rsidTr="00F97815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C5AFA3" w14:textId="77777777" w:rsidR="000E6733" w:rsidRPr="00F34002" w:rsidRDefault="000E6733" w:rsidP="00F97815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34002">
              <w:rPr>
                <w:rFonts w:ascii="Arial" w:eastAsia="Arial" w:hAnsi="Arial" w:cs="Arial"/>
                <w:sz w:val="20"/>
                <w:szCs w:val="20"/>
              </w:rPr>
              <w:t>CE1109 Structural Engineering Principles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EFE524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400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0E6733" w:rsidRPr="00462494" w14:paraId="272A4C86" w14:textId="77777777" w:rsidTr="00F97815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54A4FD6" w14:textId="77777777" w:rsidR="000E6733" w:rsidRPr="00F34002" w:rsidRDefault="000E6733" w:rsidP="00F97815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>CE2112 Soil Mechanics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EE58B9F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6733" w:rsidRPr="00462494" w14:paraId="04C3E0FE" w14:textId="77777777" w:rsidTr="00F97815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C66A87" w14:textId="77777777" w:rsidR="000E6733" w:rsidRPr="00F34002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eastAsia="Arial" w:hAnsi="Arial" w:cs="Arial"/>
                <w:sz w:val="20"/>
                <w:szCs w:val="20"/>
              </w:rPr>
              <w:t>CE2155 Principles of Structural Mechanics and Materials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F17937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0E6733" w:rsidRPr="00462494" w14:paraId="7B2A615D" w14:textId="77777777" w:rsidTr="00F97815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9B119E" w14:textId="77777777" w:rsidR="000E6733" w:rsidRPr="00F34002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eastAsia="Arial" w:hAnsi="Arial" w:cs="Arial"/>
                <w:sz w:val="20"/>
                <w:szCs w:val="20"/>
              </w:rPr>
              <w:t>CE2134 Fluid Mechanics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FFC4B5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0E6733" w:rsidRPr="00462494" w14:paraId="29730F56" w14:textId="77777777" w:rsidTr="00F97815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E638AE" w14:textId="77777777" w:rsidR="000E6733" w:rsidRPr="00F34002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eastAsia="Arial" w:hAnsi="Arial" w:cs="Arial"/>
                <w:sz w:val="20"/>
                <w:szCs w:val="20"/>
              </w:rPr>
              <w:t>CE3115 Stability of Slopes and Earth Retention Systems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19237B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0E6733" w:rsidRPr="00462494" w14:paraId="18650401" w14:textId="77777777" w:rsidTr="00F97815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200E10" w14:textId="77777777" w:rsidR="000E6733" w:rsidRPr="00F34002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eastAsia="Arial" w:hAnsi="Arial" w:cs="Arial"/>
                <w:sz w:val="20"/>
                <w:szCs w:val="20"/>
              </w:rPr>
              <w:t>CE3116 Foundation Systems for Urban Infrastructure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C86203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0E6733" w:rsidRPr="00462494" w14:paraId="10A9A6F7" w14:textId="77777777" w:rsidTr="00F97815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575807" w14:textId="77777777" w:rsidR="000E6733" w:rsidRPr="00F34002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eastAsia="Arial" w:hAnsi="Arial" w:cs="Arial"/>
                <w:sz w:val="20"/>
                <w:szCs w:val="20"/>
              </w:rPr>
              <w:t>CE3121</w:t>
            </w:r>
            <w:r w:rsidRPr="00F340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4002">
              <w:rPr>
                <w:rFonts w:ascii="Arial" w:eastAsia="Arial" w:hAnsi="Arial" w:cs="Arial"/>
                <w:sz w:val="20"/>
                <w:szCs w:val="20"/>
              </w:rPr>
              <w:t>Urban Transportation Engineering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D8F131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0E6733" w:rsidRPr="00462494" w14:paraId="056714BC" w14:textId="77777777" w:rsidTr="00F97815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77141E" w14:textId="77777777" w:rsidR="000E6733" w:rsidRPr="00F34002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eastAsia="Arial" w:hAnsi="Arial" w:cs="Arial"/>
                <w:sz w:val="20"/>
                <w:szCs w:val="20"/>
              </w:rPr>
              <w:t xml:space="preserve">CE3132 </w:t>
            </w:r>
            <w:r w:rsidRPr="00F34002">
              <w:rPr>
                <w:rFonts w:ascii="Arial" w:hAnsi="Arial" w:cs="Arial"/>
                <w:sz w:val="20"/>
                <w:szCs w:val="20"/>
              </w:rPr>
              <w:t>Hydrology and Free Surface Flows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4B9A31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0E6733" w:rsidRPr="00462494" w14:paraId="04E2B575" w14:textId="77777777" w:rsidTr="00F97815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9315FC" w14:textId="77777777" w:rsidR="000E6733" w:rsidRPr="00F34002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eastAsia="Arial" w:hAnsi="Arial" w:cs="Arial"/>
                <w:sz w:val="20"/>
                <w:szCs w:val="20"/>
              </w:rPr>
              <w:t xml:space="preserve">CE3155A </w:t>
            </w:r>
            <w:r w:rsidRPr="00F34002">
              <w:rPr>
                <w:rFonts w:ascii="Arial" w:hAnsi="Arial" w:cs="Arial"/>
                <w:sz w:val="20"/>
                <w:szCs w:val="20"/>
              </w:rPr>
              <w:t>Structural Behaviour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BF4C66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</w:p>
        </w:tc>
      </w:tr>
      <w:tr w:rsidR="000E6733" w:rsidRPr="00462494" w14:paraId="06ED6487" w14:textId="77777777" w:rsidTr="00F97815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57F929" w14:textId="77777777" w:rsidR="000E6733" w:rsidRPr="00F34002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eastAsia="Arial" w:hAnsi="Arial" w:cs="Arial"/>
                <w:sz w:val="20"/>
                <w:szCs w:val="20"/>
              </w:rPr>
              <w:t xml:space="preserve">CE3155B </w:t>
            </w:r>
            <w:r w:rsidRPr="00F34002">
              <w:rPr>
                <w:rFonts w:ascii="Arial" w:hAnsi="Arial" w:cs="Arial"/>
                <w:sz w:val="20"/>
                <w:szCs w:val="20"/>
              </w:rPr>
              <w:t>Structural Modelling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FE6174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</w:p>
        </w:tc>
      </w:tr>
      <w:tr w:rsidR="000E6733" w:rsidRPr="00462494" w14:paraId="75D42925" w14:textId="77777777" w:rsidTr="00F97815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364A29" w14:textId="77777777" w:rsidR="000E6733" w:rsidRPr="00F34002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eastAsia="Arial" w:hAnsi="Arial" w:cs="Arial"/>
                <w:bCs/>
                <w:sz w:val="20"/>
                <w:szCs w:val="20"/>
              </w:rPr>
              <w:t>CE3165 Concrete Design for Urban Infrastructure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C7ECCC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eastAsia="Arial" w:hAnsi="Arial" w:cs="Arial"/>
                <w:bCs/>
                <w:sz w:val="20"/>
                <w:szCs w:val="20"/>
              </w:rPr>
              <w:t>4</w:t>
            </w:r>
          </w:p>
        </w:tc>
      </w:tr>
      <w:tr w:rsidR="000E6733" w:rsidRPr="00462494" w14:paraId="689B9E54" w14:textId="77777777" w:rsidTr="00F97815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3B64E1" w14:textId="77777777" w:rsidR="000E6733" w:rsidRPr="00F34002" w:rsidRDefault="000E6733" w:rsidP="00F9781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4002">
              <w:rPr>
                <w:rFonts w:ascii="Arial" w:eastAsia="Arial" w:hAnsi="Arial" w:cs="Arial"/>
                <w:bCs/>
                <w:sz w:val="20"/>
                <w:szCs w:val="20"/>
              </w:rPr>
              <w:t>CE3166 Steel Design for Urban Infrastructure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99F011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4002">
              <w:rPr>
                <w:rFonts w:ascii="Arial" w:eastAsia="Arial" w:hAnsi="Arial" w:cs="Arial"/>
                <w:bCs/>
                <w:sz w:val="20"/>
                <w:szCs w:val="20"/>
              </w:rPr>
              <w:t>4</w:t>
            </w:r>
          </w:p>
        </w:tc>
      </w:tr>
      <w:tr w:rsidR="000E6733" w:rsidRPr="00462494" w14:paraId="0E59E3F8" w14:textId="77777777" w:rsidTr="00F97815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515FAEC" w14:textId="77777777" w:rsidR="000E6733" w:rsidRPr="001D24A3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D24A3">
              <w:rPr>
                <w:rFonts w:ascii="Arial" w:hAnsi="Arial" w:cs="Arial"/>
                <w:sz w:val="20"/>
                <w:szCs w:val="20"/>
              </w:rPr>
              <w:t>CE4103 Design Project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747F39F" w14:textId="77777777" w:rsidR="000E6733" w:rsidRPr="001D24A3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4A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6733" w:rsidRPr="00462494" w14:paraId="5BC7C598" w14:textId="77777777" w:rsidTr="00F97815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8B6654" w14:textId="77777777" w:rsidR="000E6733" w:rsidRPr="001D24A3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D24A3">
              <w:rPr>
                <w:rFonts w:ascii="Arial" w:hAnsi="Arial" w:cs="Arial"/>
                <w:sz w:val="20"/>
                <w:szCs w:val="20"/>
              </w:rPr>
              <w:t xml:space="preserve">Integrated Project </w:t>
            </w:r>
            <w:r w:rsidRPr="001D24A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1D24A3">
              <w:rPr>
                <w:rFonts w:ascii="Arial" w:hAnsi="Arial" w:cs="Arial"/>
                <w:i/>
                <w:iCs/>
                <w:sz w:val="20"/>
                <w:szCs w:val="20"/>
              </w:rPr>
              <w:t>- CE4104 B. Eng. Dissertation</w:t>
            </w:r>
            <w:r w:rsidRPr="001D24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E1780F" w14:textId="77777777" w:rsidR="000E6733" w:rsidRPr="001D24A3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4A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E6733" w:rsidRPr="00462494" w14:paraId="69FA4228" w14:textId="77777777" w:rsidTr="00F97815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F43283" w14:textId="77777777" w:rsidR="000E6733" w:rsidRPr="00F34002" w:rsidRDefault="000E6733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 xml:space="preserve">Sustainable/Environmental Elective: </w:t>
            </w:r>
          </w:p>
          <w:p w14:paraId="48427A58" w14:textId="77777777" w:rsidR="000E6733" w:rsidRPr="00F34002" w:rsidRDefault="000E6733" w:rsidP="000E6733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 xml:space="preserve">CE4002 Carbon Management in the Built Environment (4 units) </w:t>
            </w:r>
          </w:p>
          <w:p w14:paraId="395C68FF" w14:textId="77777777" w:rsidR="000E6733" w:rsidRPr="00F34002" w:rsidRDefault="000E6733" w:rsidP="000E6733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>ESE4408 Environmental Impact Assessment (4 units)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34CF1D" w14:textId="77777777" w:rsidR="000E6733" w:rsidRPr="00F34002" w:rsidRDefault="000E6733" w:rsidP="00F978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6733" w:rsidRPr="00462494" w14:paraId="153F4ACC" w14:textId="77777777" w:rsidTr="00F97815">
        <w:tc>
          <w:tcPr>
            <w:tcW w:w="8003" w:type="dxa"/>
            <w:shd w:val="clear" w:color="auto" w:fill="D9E2F3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C8E255" w14:textId="77777777" w:rsidR="000E6733" w:rsidRDefault="000E6733" w:rsidP="00F9781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4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UNRESTRICTED ELECTIVES </w:t>
            </w:r>
          </w:p>
          <w:p w14:paraId="759F9CA2" w14:textId="77777777" w:rsidR="000E6733" w:rsidRPr="00DB2CA7" w:rsidRDefault="000E6733" w:rsidP="00F97815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CA7">
              <w:rPr>
                <w:rFonts w:ascii="Arial" w:hAnsi="Arial" w:cs="Arial"/>
                <w:b/>
                <w:bCs/>
                <w:sz w:val="20"/>
                <w:szCs w:val="20"/>
              </w:rPr>
              <w:t>Build Your Own Degree</w:t>
            </w:r>
          </w:p>
        </w:tc>
        <w:tc>
          <w:tcPr>
            <w:tcW w:w="734" w:type="dxa"/>
            <w:shd w:val="clear" w:color="auto" w:fill="D9E2F3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48F72E" w14:textId="77777777" w:rsidR="000E6733" w:rsidRPr="00ED7090" w:rsidRDefault="000E6733" w:rsidP="00F9781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D7090"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0E6733" w:rsidRPr="00462494" w14:paraId="189444D5" w14:textId="77777777" w:rsidTr="00F97815">
        <w:tc>
          <w:tcPr>
            <w:tcW w:w="800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253898" w14:textId="77777777" w:rsidR="000E6733" w:rsidRPr="004C37C9" w:rsidRDefault="000E6733" w:rsidP="00F97815">
            <w:pPr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C37C9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F8F9D0" w14:textId="77777777" w:rsidR="000E6733" w:rsidRPr="004C37C9" w:rsidRDefault="000E6733" w:rsidP="00F9781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C37C9">
              <w:rPr>
                <w:rFonts w:ascii="Arial" w:hAnsi="Arial" w:cs="Arial"/>
                <w:b/>
                <w:bCs/>
              </w:rPr>
              <w:t>160</w:t>
            </w:r>
          </w:p>
        </w:tc>
      </w:tr>
    </w:tbl>
    <w:p w14:paraId="0B214F90" w14:textId="77777777" w:rsidR="000E6733" w:rsidRDefault="000E6733" w:rsidP="000E6733">
      <w:pPr>
        <w:tabs>
          <w:tab w:val="center" w:pos="4513"/>
          <w:tab w:val="right" w:pos="9026"/>
        </w:tabs>
        <w:spacing w:after="0" w:line="240" w:lineRule="auto"/>
        <w:rPr>
          <w:rFonts w:ascii="Arial" w:eastAsia="DengXian" w:hAnsi="Arial" w:cs="Arial"/>
          <w:b/>
          <w:bCs/>
          <w:i/>
          <w:iCs/>
          <w:sz w:val="28"/>
          <w:szCs w:val="28"/>
          <w:lang w:val="en-US"/>
        </w:rPr>
      </w:pPr>
      <w:bookmarkStart w:id="1" w:name="_Hlk76080062"/>
      <w:bookmarkEnd w:id="1"/>
    </w:p>
    <w:p w14:paraId="17F5F2EC" w14:textId="77777777" w:rsidR="000E6733" w:rsidRDefault="000E6733" w:rsidP="000E6733">
      <w:pPr>
        <w:pStyle w:val="FootnoteText"/>
        <w:ind w:left="426" w:right="237"/>
        <w:jc w:val="both"/>
      </w:pPr>
      <w:r>
        <w:rPr>
          <w:rFonts w:ascii="Arial" w:hAnsi="Arial" w:cs="Arial"/>
          <w:sz w:val="16"/>
          <w:szCs w:val="16"/>
          <w:vertAlign w:val="superscript"/>
        </w:rPr>
        <w:t>#</w:t>
      </w:r>
      <w:r w:rsidRPr="004A7043">
        <w:rPr>
          <w:rFonts w:ascii="Arial" w:hAnsi="Arial" w:cs="Arial"/>
          <w:sz w:val="16"/>
          <w:szCs w:val="16"/>
        </w:rPr>
        <w:t xml:space="preserve"> Engineering students may take up to 20 </w:t>
      </w:r>
      <w:r>
        <w:rPr>
          <w:rFonts w:ascii="Arial" w:hAnsi="Arial" w:cs="Arial"/>
          <w:sz w:val="16"/>
          <w:szCs w:val="16"/>
        </w:rPr>
        <w:t>UNIT</w:t>
      </w:r>
      <w:r w:rsidRPr="004A7043">
        <w:rPr>
          <w:rFonts w:ascii="Arial" w:hAnsi="Arial" w:cs="Arial"/>
          <w:sz w:val="16"/>
          <w:szCs w:val="16"/>
        </w:rPr>
        <w:t xml:space="preserve">s of </w:t>
      </w:r>
      <w:proofErr w:type="spellStart"/>
      <w:r w:rsidRPr="004A7043">
        <w:rPr>
          <w:rFonts w:ascii="Arial" w:hAnsi="Arial" w:cs="Arial"/>
          <w:sz w:val="16"/>
          <w:szCs w:val="16"/>
        </w:rPr>
        <w:t>credit-bearing</w:t>
      </w:r>
      <w:proofErr w:type="spellEnd"/>
      <w:r w:rsidRPr="004A7043">
        <w:rPr>
          <w:rFonts w:ascii="Arial" w:hAnsi="Arial" w:cs="Arial"/>
          <w:sz w:val="16"/>
          <w:szCs w:val="16"/>
        </w:rPr>
        <w:t xml:space="preserve"> internships, of which up to 10 </w:t>
      </w:r>
      <w:r>
        <w:rPr>
          <w:rFonts w:ascii="Arial" w:hAnsi="Arial" w:cs="Arial"/>
          <w:sz w:val="16"/>
          <w:szCs w:val="16"/>
        </w:rPr>
        <w:t>UNIT</w:t>
      </w:r>
      <w:r w:rsidRPr="004A7043">
        <w:rPr>
          <w:rFonts w:ascii="Arial" w:hAnsi="Arial" w:cs="Arial"/>
          <w:sz w:val="16"/>
          <w:szCs w:val="16"/>
        </w:rPr>
        <w:t>s can be used to fulfil the major internship requirement and the remaining will be counted towards Unrestricted Electives. This limit does not apply to students enrolled in the co-op degree programme.</w:t>
      </w:r>
    </w:p>
    <w:p w14:paraId="517516A2" w14:textId="77777777" w:rsidR="000E6733" w:rsidRDefault="000E6733" w:rsidP="000E6733">
      <w:pPr>
        <w:spacing w:line="259" w:lineRule="auto"/>
        <w:ind w:left="426" w:right="237"/>
        <w:jc w:val="both"/>
        <w:rPr>
          <w:rFonts w:ascii="Arial" w:eastAsiaTheme="majorEastAsia" w:hAnsi="Arial" w:cs="Arial"/>
        </w:rPr>
      </w:pPr>
    </w:p>
    <w:p w14:paraId="13F228F5" w14:textId="77777777" w:rsidR="000E6733" w:rsidRDefault="000E6733" w:rsidP="000E673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1A0C41" w14:textId="7E092452" w:rsidR="000E6733" w:rsidRDefault="000E6733" w:rsidP="009D6B2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E54FDDF" w14:textId="77777777" w:rsidR="000E6733" w:rsidRPr="004F361B" w:rsidRDefault="000E6733" w:rsidP="000E673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F361B">
        <w:rPr>
          <w:rFonts w:ascii="Arial" w:hAnsi="Arial" w:cs="Arial"/>
          <w:b/>
          <w:bCs/>
          <w:sz w:val="28"/>
          <w:szCs w:val="28"/>
        </w:rPr>
        <w:lastRenderedPageBreak/>
        <w:t xml:space="preserve">Catalogue of </w:t>
      </w:r>
      <w:r>
        <w:rPr>
          <w:rFonts w:ascii="Arial" w:hAnsi="Arial" w:cs="Arial"/>
          <w:b/>
          <w:bCs/>
          <w:sz w:val="28"/>
          <w:szCs w:val="28"/>
        </w:rPr>
        <w:t>Courses</w:t>
      </w:r>
    </w:p>
    <w:p w14:paraId="3D9C08D6" w14:textId="77777777" w:rsidR="000E6733" w:rsidRPr="001E083F" w:rsidRDefault="000E6733" w:rsidP="000E67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0E6733" w:rsidRPr="008C7E80" w14:paraId="3377ACB1" w14:textId="77777777" w:rsidTr="00F97815">
        <w:trPr>
          <w:trHeight w:val="440"/>
        </w:trPr>
        <w:tc>
          <w:tcPr>
            <w:tcW w:w="2972" w:type="dxa"/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0BD5C2" w14:textId="77777777" w:rsidR="000E6733" w:rsidRPr="008C7E80" w:rsidRDefault="000E6733" w:rsidP="00F9781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bookmarkStart w:id="2" w:name="_Hlk76078528"/>
            <w:r w:rsidRPr="008C7E80">
              <w:rPr>
                <w:rFonts w:ascii="Arial" w:hAnsi="Arial" w:cs="Arial"/>
                <w:b/>
              </w:rPr>
              <w:t>Common Curriculum Pillar</w:t>
            </w:r>
          </w:p>
        </w:tc>
        <w:tc>
          <w:tcPr>
            <w:tcW w:w="6095" w:type="dxa"/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14290D" w14:textId="77777777" w:rsidR="000E6733" w:rsidRPr="008C7E80" w:rsidRDefault="000E6733" w:rsidP="00F9781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C7E80">
              <w:rPr>
                <w:rFonts w:ascii="Arial" w:hAnsi="Arial" w:cs="Arial"/>
                <w:b/>
              </w:rPr>
              <w:t xml:space="preserve">Basket of </w:t>
            </w:r>
            <w:r>
              <w:rPr>
                <w:rFonts w:ascii="Arial" w:hAnsi="Arial" w:cs="Arial"/>
                <w:b/>
              </w:rPr>
              <w:t>Courses</w:t>
            </w:r>
            <w:r>
              <w:rPr>
                <w:rStyle w:val="FootnoteReference"/>
              </w:rPr>
              <w:t>2</w:t>
            </w:r>
          </w:p>
        </w:tc>
      </w:tr>
      <w:tr w:rsidR="000E6733" w:rsidRPr="008C7E80" w14:paraId="1D8BD63C" w14:textId="77777777" w:rsidTr="00F97815">
        <w:trPr>
          <w:trHeight w:val="360"/>
        </w:trPr>
        <w:tc>
          <w:tcPr>
            <w:tcW w:w="29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28DB65" w14:textId="77777777" w:rsidR="000E6733" w:rsidRPr="008C7E80" w:rsidRDefault="000E6733" w:rsidP="00F97815">
            <w:pPr>
              <w:spacing w:line="240" w:lineRule="auto"/>
              <w:rPr>
                <w:rFonts w:ascii="Arial" w:hAnsi="Arial" w:cs="Arial"/>
                <w:b/>
              </w:rPr>
            </w:pPr>
            <w:r w:rsidRPr="008C7E80">
              <w:rPr>
                <w:rFonts w:ascii="Arial" w:hAnsi="Arial" w:cs="Arial"/>
              </w:rPr>
              <w:t>Singapore Studies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75640B" w14:textId="77777777" w:rsidR="000E6733" w:rsidRPr="00B25DA4" w:rsidRDefault="000E6733" w:rsidP="00F97815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4918">
              <w:rPr>
                <w:rFonts w:ascii="Arial" w:hAnsi="Arial" w:cs="Arial"/>
                <w:sz w:val="20"/>
                <w:szCs w:val="20"/>
              </w:rPr>
              <w:t>CDE2501 Liveable Cities</w:t>
            </w:r>
          </w:p>
        </w:tc>
      </w:tr>
      <w:tr w:rsidR="000E6733" w:rsidRPr="008C7E80" w14:paraId="32539545" w14:textId="77777777" w:rsidTr="00F97815">
        <w:trPr>
          <w:trHeight w:val="20"/>
        </w:trPr>
        <w:tc>
          <w:tcPr>
            <w:tcW w:w="29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68647" w14:textId="77777777" w:rsidR="000E6733" w:rsidRPr="008C7E80" w:rsidRDefault="000E6733" w:rsidP="00F97815">
            <w:pPr>
              <w:spacing w:line="240" w:lineRule="auto"/>
              <w:rPr>
                <w:rFonts w:ascii="Arial" w:hAnsi="Arial" w:cs="Arial"/>
                <w:b/>
              </w:rPr>
            </w:pPr>
            <w:r w:rsidRPr="008C7E80">
              <w:rPr>
                <w:rFonts w:ascii="Arial" w:hAnsi="Arial" w:cs="Arial"/>
              </w:rPr>
              <w:t>Cultures and Connections</w:t>
            </w:r>
            <w:r>
              <w:rPr>
                <w:rFonts w:ascii="Arial" w:hAnsi="Arial" w:cs="Arial"/>
              </w:rPr>
              <w:t xml:space="preserve"> (</w:t>
            </w:r>
            <w:r w:rsidRPr="00B25DA4">
              <w:rPr>
                <w:rFonts w:ascii="Arial" w:hAnsi="Arial" w:cs="Arial"/>
                <w:b/>
                <w:bCs/>
              </w:rPr>
              <w:t>GE</w:t>
            </w:r>
            <w:r>
              <w:rPr>
                <w:rFonts w:ascii="Arial" w:hAnsi="Arial" w:cs="Arial"/>
              </w:rPr>
              <w:t>C)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A1A66" w14:textId="77777777" w:rsidR="000E6733" w:rsidRPr="00B25DA4" w:rsidRDefault="000E6733" w:rsidP="00F9781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918">
              <w:rPr>
                <w:rFonts w:ascii="Arial" w:hAnsi="Arial" w:cs="Arial"/>
                <w:sz w:val="20"/>
                <w:szCs w:val="20"/>
              </w:rPr>
              <w:t>Students may read any course from the curated list of courses as approved by the NUS General Education Committee for this pillar</w:t>
            </w:r>
            <w:r>
              <w:rPr>
                <w:rFonts w:ascii="Arial" w:hAnsi="Arial" w:cs="Arial"/>
                <w:sz w:val="20"/>
                <w:szCs w:val="20"/>
              </w:rPr>
              <w:t xml:space="preserve">  (4 Units)</w:t>
            </w:r>
          </w:p>
        </w:tc>
      </w:tr>
      <w:tr w:rsidR="000E6733" w:rsidRPr="008C7E80" w14:paraId="235E9D17" w14:textId="77777777" w:rsidTr="00F97815">
        <w:trPr>
          <w:trHeight w:val="20"/>
        </w:trPr>
        <w:tc>
          <w:tcPr>
            <w:tcW w:w="29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924637" w14:textId="77777777" w:rsidR="000E6733" w:rsidRPr="008C7E80" w:rsidRDefault="000E6733" w:rsidP="00F97815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 xml:space="preserve">Communities and </w:t>
            </w:r>
            <w:r>
              <w:rPr>
                <w:rFonts w:ascii="Arial" w:hAnsi="Arial" w:cs="Arial"/>
              </w:rPr>
              <w:t>E</w:t>
            </w:r>
            <w:r w:rsidRPr="008C7E80">
              <w:rPr>
                <w:rFonts w:ascii="Arial" w:hAnsi="Arial" w:cs="Arial"/>
              </w:rPr>
              <w:t>ngagement</w:t>
            </w:r>
            <w:r>
              <w:rPr>
                <w:rFonts w:ascii="Arial" w:hAnsi="Arial" w:cs="Arial"/>
              </w:rPr>
              <w:t xml:space="preserve"> (</w:t>
            </w:r>
            <w:r w:rsidRPr="00B25DA4">
              <w:rPr>
                <w:rFonts w:ascii="Arial" w:hAnsi="Arial" w:cs="Arial"/>
                <w:b/>
                <w:bCs/>
              </w:rPr>
              <w:t>GE</w:t>
            </w:r>
            <w:r>
              <w:rPr>
                <w:rFonts w:ascii="Arial" w:hAnsi="Arial" w:cs="Arial"/>
              </w:rPr>
              <w:t xml:space="preserve">N) 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9C9721" w14:textId="77777777" w:rsidR="000E6733" w:rsidRPr="00BF173F" w:rsidRDefault="000E6733" w:rsidP="00F9781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918">
              <w:rPr>
                <w:rFonts w:ascii="Arial" w:hAnsi="Arial" w:cs="Arial"/>
                <w:sz w:val="20"/>
                <w:szCs w:val="20"/>
              </w:rPr>
              <w:t>Students may read any course from the curated list of courses as approved by the NUS General Education Committee for this pillar  (4 Units)</w:t>
            </w:r>
          </w:p>
        </w:tc>
      </w:tr>
      <w:tr w:rsidR="000E6733" w:rsidRPr="008C7E80" w14:paraId="3D576375" w14:textId="77777777" w:rsidTr="00F97815">
        <w:trPr>
          <w:trHeight w:val="455"/>
        </w:trPr>
        <w:tc>
          <w:tcPr>
            <w:tcW w:w="29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BD357F" w14:textId="77777777" w:rsidR="000E6733" w:rsidRPr="008C7E80" w:rsidRDefault="000E6733" w:rsidP="00F97815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Critique and Expression</w:t>
            </w:r>
            <w:r>
              <w:rPr>
                <w:rFonts w:ascii="Arial" w:hAnsi="Arial" w:cs="Arial"/>
              </w:rPr>
              <w:t xml:space="preserve"> (GE)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A478B" w14:textId="77777777" w:rsidR="000E6733" w:rsidRPr="00BF173F" w:rsidRDefault="000E6733" w:rsidP="00F97815">
            <w:pPr>
              <w:spacing w:line="240" w:lineRule="auto"/>
              <w:rPr>
                <w:rFonts w:ascii="Arial" w:hAnsi="Arial" w:cs="Arial"/>
              </w:rPr>
            </w:pPr>
            <w:r w:rsidRPr="002A4918">
              <w:rPr>
                <w:rFonts w:ascii="Arial" w:hAnsi="Arial" w:cs="Arial"/>
                <w:sz w:val="20"/>
                <w:szCs w:val="20"/>
              </w:rPr>
              <w:t>ES2631 Critical Thinking and Writing</w:t>
            </w:r>
          </w:p>
        </w:tc>
      </w:tr>
      <w:tr w:rsidR="000E6733" w:rsidRPr="008C7E80" w14:paraId="26844F13" w14:textId="77777777" w:rsidTr="00F97815">
        <w:trPr>
          <w:trHeight w:val="420"/>
        </w:trPr>
        <w:tc>
          <w:tcPr>
            <w:tcW w:w="29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8F4FAD" w14:textId="77777777" w:rsidR="000E6733" w:rsidRPr="008C7E80" w:rsidRDefault="000E6733" w:rsidP="00F97815">
            <w:pPr>
              <w:spacing w:line="240" w:lineRule="auto"/>
              <w:rPr>
                <w:rFonts w:ascii="Arial" w:hAnsi="Arial" w:cs="Arial"/>
                <w:b/>
              </w:rPr>
            </w:pPr>
            <w:r w:rsidRPr="008C7E80">
              <w:rPr>
                <w:rFonts w:ascii="Arial" w:hAnsi="Arial" w:cs="Arial"/>
              </w:rPr>
              <w:t>Digital Literacy</w:t>
            </w:r>
            <w:r>
              <w:rPr>
                <w:rFonts w:ascii="Arial" w:hAnsi="Arial" w:cs="Arial"/>
              </w:rPr>
              <w:t xml:space="preserve"> (GE)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F08754" w14:textId="77777777" w:rsidR="000E6733" w:rsidRPr="00BF173F" w:rsidRDefault="000E6733" w:rsidP="00F97815">
            <w:pPr>
              <w:spacing w:line="240" w:lineRule="auto"/>
              <w:rPr>
                <w:rFonts w:ascii="Arial" w:hAnsi="Arial" w:cs="Arial"/>
                <w:b/>
              </w:rPr>
            </w:pPr>
            <w:r w:rsidRPr="002A4918">
              <w:rPr>
                <w:rFonts w:ascii="Arial" w:hAnsi="Arial" w:cs="Arial"/>
                <w:sz w:val="20"/>
                <w:szCs w:val="20"/>
              </w:rPr>
              <w:t>CS1010% Programming Methodology - CS1010E Programming Methodology is the default course</w:t>
            </w:r>
          </w:p>
        </w:tc>
      </w:tr>
      <w:tr w:rsidR="000E6733" w:rsidRPr="008C7E80" w14:paraId="6BAFD0A7" w14:textId="77777777" w:rsidTr="00F97815">
        <w:trPr>
          <w:trHeight w:val="412"/>
        </w:trPr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DA502A" w14:textId="77777777" w:rsidR="000E6733" w:rsidRPr="008C7E80" w:rsidRDefault="000E6733" w:rsidP="00F97815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Data Literacy</w:t>
            </w:r>
            <w:r>
              <w:rPr>
                <w:rFonts w:ascii="Arial" w:hAnsi="Arial" w:cs="Arial"/>
              </w:rPr>
              <w:t xml:space="preserve"> (GE)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422C72" w14:textId="77777777" w:rsidR="000E6733" w:rsidRPr="009938FE" w:rsidRDefault="000E6733" w:rsidP="00F97815">
            <w:pPr>
              <w:spacing w:line="240" w:lineRule="auto"/>
              <w:rPr>
                <w:color w:val="1F3864" w:themeColor="accent1" w:themeShade="8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may read a</w:t>
            </w:r>
            <w:r w:rsidRPr="002A4918">
              <w:rPr>
                <w:rFonts w:ascii="Arial" w:hAnsi="Arial" w:cs="Arial"/>
                <w:sz w:val="20"/>
                <w:szCs w:val="20"/>
              </w:rPr>
              <w:t>ny course from the basket of courses approved by the NUS General Education Committee for this pillar (4 Units) - GEA1000 Quantitative Reasoning with Data is the default course</w:t>
            </w:r>
          </w:p>
        </w:tc>
      </w:tr>
      <w:bookmarkEnd w:id="2"/>
      <w:tr w:rsidR="000E6733" w:rsidRPr="008C7E80" w14:paraId="402A43C2" w14:textId="77777777" w:rsidTr="00F97815">
        <w:trPr>
          <w:trHeight w:val="418"/>
        </w:trPr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E47C32" w14:textId="77777777" w:rsidR="000E6733" w:rsidRPr="008C7E80" w:rsidRDefault="000E6733" w:rsidP="00F97815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Design Thinking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7D68CD" w14:textId="77777777" w:rsidR="000E6733" w:rsidRPr="00BF173F" w:rsidRDefault="000E6733" w:rsidP="00F97815">
            <w:pPr>
              <w:spacing w:line="240" w:lineRule="auto"/>
              <w:rPr>
                <w:rFonts w:ascii="Arial" w:hAnsi="Arial" w:cs="Arial"/>
              </w:rPr>
            </w:pPr>
            <w:r w:rsidRPr="00BF173F">
              <w:rPr>
                <w:rFonts w:ascii="Arial" w:hAnsi="Arial" w:cs="Arial"/>
              </w:rPr>
              <w:t>DTK1234 Design Thinking</w:t>
            </w:r>
          </w:p>
        </w:tc>
      </w:tr>
      <w:tr w:rsidR="000E6733" w:rsidRPr="008C7E80" w14:paraId="7CC53220" w14:textId="77777777" w:rsidTr="00F97815">
        <w:trPr>
          <w:trHeight w:val="410"/>
        </w:trPr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647AA" w14:textId="77777777" w:rsidR="000E6733" w:rsidRPr="008C7E80" w:rsidRDefault="000E6733" w:rsidP="00F97815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Maker Space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A80499" w14:textId="77777777" w:rsidR="000E6733" w:rsidRPr="00BF173F" w:rsidRDefault="000E6733" w:rsidP="00F97815">
            <w:pPr>
              <w:spacing w:line="240" w:lineRule="auto"/>
              <w:rPr>
                <w:rFonts w:ascii="Arial" w:hAnsi="Arial" w:cs="Arial"/>
              </w:rPr>
            </w:pPr>
            <w:r w:rsidRPr="00BF173F">
              <w:rPr>
                <w:rFonts w:ascii="Arial" w:hAnsi="Arial" w:cs="Arial"/>
              </w:rPr>
              <w:t>EG1311</w:t>
            </w:r>
            <w:r>
              <w:rPr>
                <w:rFonts w:ascii="Arial" w:hAnsi="Arial" w:cs="Arial"/>
              </w:rPr>
              <w:t>BE</w:t>
            </w:r>
            <w:r w:rsidRPr="00BF173F">
              <w:rPr>
                <w:rFonts w:ascii="Arial" w:hAnsi="Arial" w:cs="Arial"/>
              </w:rPr>
              <w:t xml:space="preserve"> Design and Make</w:t>
            </w:r>
          </w:p>
        </w:tc>
      </w:tr>
      <w:tr w:rsidR="000E6733" w:rsidRPr="008C7E80" w14:paraId="4D86AB4F" w14:textId="77777777" w:rsidTr="00F97815">
        <w:trPr>
          <w:trHeight w:val="354"/>
        </w:trPr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20FFF2" w14:textId="77777777" w:rsidR="000E6733" w:rsidRPr="008C7E80" w:rsidRDefault="000E6733" w:rsidP="00F97815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Artificial Intelligence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07A660" w14:textId="77777777" w:rsidR="000E6733" w:rsidRPr="00BF173F" w:rsidRDefault="000E6733" w:rsidP="00F97815">
            <w:pPr>
              <w:spacing w:line="240" w:lineRule="auto"/>
              <w:rPr>
                <w:rFonts w:ascii="Arial" w:hAnsi="Arial" w:cs="Arial"/>
              </w:rPr>
            </w:pPr>
            <w:r w:rsidRPr="00BF173F">
              <w:rPr>
                <w:rFonts w:ascii="Arial" w:hAnsi="Arial" w:cs="Arial"/>
              </w:rPr>
              <w:t>EE2211 Introduction to Machine Learning</w:t>
            </w:r>
          </w:p>
        </w:tc>
      </w:tr>
      <w:tr w:rsidR="000E6733" w:rsidRPr="008C7E80" w14:paraId="563B0528" w14:textId="77777777" w:rsidTr="00F97815">
        <w:trPr>
          <w:trHeight w:val="318"/>
        </w:trPr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66C80C" w14:textId="77777777" w:rsidR="000E6733" w:rsidRPr="008C7E80" w:rsidRDefault="000E6733" w:rsidP="00F97815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Project Management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53FBC" w14:textId="77777777" w:rsidR="000E6733" w:rsidRPr="008C7E80" w:rsidRDefault="000E6733" w:rsidP="00F97815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PF1101</w:t>
            </w:r>
            <w:r>
              <w:rPr>
                <w:rFonts w:ascii="Arial" w:hAnsi="Arial" w:cs="Arial"/>
              </w:rPr>
              <w:t>A</w:t>
            </w:r>
            <w:r w:rsidRPr="008C7E80">
              <w:rPr>
                <w:rFonts w:ascii="Arial" w:hAnsi="Arial" w:cs="Arial"/>
              </w:rPr>
              <w:t xml:space="preserve"> </w:t>
            </w:r>
            <w:r w:rsidRPr="00180A8D">
              <w:rPr>
                <w:rFonts w:ascii="Arial" w:hAnsi="Arial" w:cs="Arial"/>
              </w:rPr>
              <w:t>Project Management and Finance</w:t>
            </w:r>
          </w:p>
        </w:tc>
      </w:tr>
      <w:tr w:rsidR="000E6733" w:rsidRPr="008C7E80" w14:paraId="1713B703" w14:textId="77777777" w:rsidTr="00F97815">
        <w:trPr>
          <w:trHeight w:val="426"/>
        </w:trPr>
        <w:tc>
          <w:tcPr>
            <w:tcW w:w="297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41C518" w14:textId="77777777" w:rsidR="000E6733" w:rsidRPr="008C7E80" w:rsidRDefault="000E6733" w:rsidP="00F9781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330355" w14:textId="77777777" w:rsidR="000E6733" w:rsidRPr="006E47D3" w:rsidRDefault="000E6733" w:rsidP="00F97815">
            <w:pPr>
              <w:spacing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8C7E80">
              <w:rPr>
                <w:rFonts w:ascii="Arial" w:hAnsi="Arial" w:cs="Arial"/>
                <w:b/>
              </w:rPr>
              <w:t xml:space="preserve">Basket of </w:t>
            </w:r>
            <w:r>
              <w:rPr>
                <w:rFonts w:ascii="Arial" w:hAnsi="Arial" w:cs="Arial"/>
                <w:b/>
              </w:rPr>
              <w:t>Courses</w:t>
            </w:r>
            <w:r w:rsidRPr="00A85B77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</w:tr>
      <w:tr w:rsidR="000E6733" w:rsidRPr="008C7E80" w14:paraId="74C99B16" w14:textId="77777777" w:rsidTr="00F97815">
        <w:trPr>
          <w:trHeight w:val="1617"/>
        </w:trPr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0AD7A" w14:textId="77777777" w:rsidR="000E6733" w:rsidRPr="008C7E80" w:rsidRDefault="000E6733" w:rsidP="00F97815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Integrated Project</w:t>
            </w:r>
            <w:r>
              <w:rPr>
                <w:rFonts w:ascii="Arial" w:hAnsi="Arial" w:cs="Arial"/>
              </w:rPr>
              <w:t xml:space="preserve"> </w:t>
            </w:r>
            <w:r w:rsidRPr="00365BD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C14CA" w14:textId="77777777" w:rsidR="000E6733" w:rsidRPr="008C7E80" w:rsidRDefault="000E6733" w:rsidP="00F97815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 xml:space="preserve">Complete 8 </w:t>
            </w:r>
            <w:r>
              <w:rPr>
                <w:rFonts w:ascii="Arial" w:hAnsi="Arial" w:cs="Arial"/>
              </w:rPr>
              <w:t>UNIT</w:t>
            </w:r>
            <w:r w:rsidRPr="008C7E80">
              <w:rPr>
                <w:rFonts w:ascii="Arial" w:hAnsi="Arial" w:cs="Arial"/>
              </w:rPr>
              <w:t xml:space="preserve"> from the following list of modules:</w:t>
            </w:r>
          </w:p>
          <w:p w14:paraId="10E63957" w14:textId="77777777" w:rsidR="000E6733" w:rsidRPr="007E4484" w:rsidRDefault="000E6733" w:rsidP="000E6733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AR3102 - Design 6 (8 Units)</w:t>
            </w:r>
          </w:p>
          <w:p w14:paraId="6B327BAB" w14:textId="77777777" w:rsidR="000E6733" w:rsidRPr="007E4484" w:rsidRDefault="000E6733" w:rsidP="000E6733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LAD3001 - Design 5 (8 Units)</w:t>
            </w:r>
          </w:p>
          <w:p w14:paraId="0ABF50C0" w14:textId="77777777" w:rsidR="000E6733" w:rsidRPr="007E4484" w:rsidRDefault="000E6733" w:rsidP="000E6733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LAD3002 - Design 6 (8 Units)</w:t>
            </w:r>
          </w:p>
          <w:p w14:paraId="68899284" w14:textId="77777777" w:rsidR="000E6733" w:rsidRPr="007E4484" w:rsidRDefault="000E6733" w:rsidP="000E6733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 xml:space="preserve">ID3109 - Design Platforms G </w:t>
            </w:r>
            <w:r w:rsidRPr="007E4484">
              <w:rPr>
                <w:rFonts w:ascii="Arial" w:hAnsi="Arial" w:cs="Arial"/>
                <w:sz w:val="18"/>
                <w:szCs w:val="18"/>
                <w:vertAlign w:val="superscript"/>
              </w:rPr>
              <w:t>###</w:t>
            </w:r>
            <w:r w:rsidRPr="007E4484">
              <w:rPr>
                <w:rFonts w:ascii="Arial" w:hAnsi="Arial" w:cs="Arial"/>
                <w:sz w:val="18"/>
                <w:szCs w:val="18"/>
              </w:rPr>
              <w:t xml:space="preserve"> (4 Units)</w:t>
            </w:r>
          </w:p>
          <w:p w14:paraId="00C6B7B6" w14:textId="77777777" w:rsidR="000E6733" w:rsidRPr="007E4484" w:rsidRDefault="000E6733" w:rsidP="000E6733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 xml:space="preserve">ID3110 - Design Platforms H </w:t>
            </w:r>
            <w:r w:rsidRPr="007E4484">
              <w:rPr>
                <w:rFonts w:ascii="Arial" w:hAnsi="Arial" w:cs="Arial"/>
                <w:sz w:val="18"/>
                <w:szCs w:val="18"/>
                <w:vertAlign w:val="superscript"/>
              </w:rPr>
              <w:t>###</w:t>
            </w:r>
            <w:r w:rsidRPr="007E4484">
              <w:rPr>
                <w:rFonts w:ascii="Arial" w:hAnsi="Arial" w:cs="Arial"/>
                <w:sz w:val="18"/>
                <w:szCs w:val="18"/>
              </w:rPr>
              <w:t xml:space="preserve"> (4 Units)</w:t>
            </w:r>
          </w:p>
          <w:p w14:paraId="628267DA" w14:textId="77777777" w:rsidR="000E6733" w:rsidRPr="007E4484" w:rsidRDefault="000E6733" w:rsidP="000E6733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BN4101 - B.Eng. Dissertation (8 Units)</w:t>
            </w:r>
          </w:p>
          <w:p w14:paraId="3FD712E1" w14:textId="77777777" w:rsidR="000E6733" w:rsidRPr="007E4484" w:rsidRDefault="000E6733" w:rsidP="000E6733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CN4119 - Final Year Design Project (8 Units)</w:t>
            </w:r>
          </w:p>
          <w:p w14:paraId="38FC0A45" w14:textId="77777777" w:rsidR="000E6733" w:rsidRPr="007E4484" w:rsidRDefault="000E6733" w:rsidP="000E6733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CE4104 - B. Eng. Dissertation (8 Units)</w:t>
            </w:r>
          </w:p>
          <w:p w14:paraId="3822CC50" w14:textId="77777777" w:rsidR="000E6733" w:rsidRPr="007E4484" w:rsidRDefault="000E6733" w:rsidP="000E6733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CG4002 - Computer Engineering Capstone Project (8 units)</w:t>
            </w:r>
          </w:p>
          <w:p w14:paraId="2A04EB56" w14:textId="77777777" w:rsidR="000E6733" w:rsidRPr="007E4484" w:rsidRDefault="000E6733" w:rsidP="000E6733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EE4002D - Design Capstone (8 units)</w:t>
            </w:r>
          </w:p>
          <w:p w14:paraId="19C506A8" w14:textId="77777777" w:rsidR="000E6733" w:rsidRPr="007E4484" w:rsidRDefault="000E6733" w:rsidP="000E6733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EE4002R - Research Capstone (8 units)</w:t>
            </w:r>
          </w:p>
          <w:p w14:paraId="369D084A" w14:textId="77777777" w:rsidR="000E6733" w:rsidRPr="007E4484" w:rsidRDefault="000E6733" w:rsidP="000E6733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ESE4502R - B. Eng. Dissertation (8 units)</w:t>
            </w:r>
          </w:p>
          <w:p w14:paraId="4153CDA2" w14:textId="77777777" w:rsidR="000E6733" w:rsidRPr="007E4484" w:rsidRDefault="000E6733" w:rsidP="000E6733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ESP4901 - Research Project (8 units)</w:t>
            </w:r>
          </w:p>
          <w:p w14:paraId="47049605" w14:textId="77777777" w:rsidR="000E6733" w:rsidRPr="007E4484" w:rsidRDefault="000E6733" w:rsidP="000E6733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IE3100R - Systems Design Project (8 units)</w:t>
            </w:r>
          </w:p>
          <w:p w14:paraId="15FC1350" w14:textId="77777777" w:rsidR="000E6733" w:rsidRPr="007E4484" w:rsidRDefault="000E6733" w:rsidP="000E6733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IPM4101 - Dissertation (8 units)</w:t>
            </w:r>
          </w:p>
          <w:p w14:paraId="027DA135" w14:textId="77777777" w:rsidR="000E6733" w:rsidRPr="007E4484" w:rsidRDefault="000E6733" w:rsidP="000E6733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MLE4101B - B.Eng. Dissertation (8 units)</w:t>
            </w:r>
          </w:p>
          <w:p w14:paraId="289E2A20" w14:textId="77777777" w:rsidR="000E6733" w:rsidRPr="007E4484" w:rsidRDefault="000E6733" w:rsidP="000E6733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MLE4102A - Design Project (8 units)</w:t>
            </w:r>
          </w:p>
          <w:p w14:paraId="56C2C61F" w14:textId="77777777" w:rsidR="000E6733" w:rsidRPr="007E4484" w:rsidRDefault="000E6733" w:rsidP="000E6733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ME4101A - Bachelor of Engineering Dissertation (8 units)</w:t>
            </w:r>
          </w:p>
          <w:p w14:paraId="09378275" w14:textId="77777777" w:rsidR="000E6733" w:rsidRPr="007E4484" w:rsidRDefault="000E6733" w:rsidP="000E6733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 xml:space="preserve">XFE4401 - Integrated Honours Project </w:t>
            </w:r>
            <w:r w:rsidRPr="007E4484">
              <w:rPr>
                <w:rFonts w:ascii="Arial" w:hAnsi="Arial" w:cs="Arial"/>
                <w:sz w:val="18"/>
                <w:szCs w:val="18"/>
                <w:vertAlign w:val="superscript"/>
              </w:rPr>
              <w:t>##</w:t>
            </w:r>
            <w:r w:rsidRPr="007E4484">
              <w:rPr>
                <w:rFonts w:ascii="Arial" w:hAnsi="Arial" w:cs="Arial"/>
                <w:sz w:val="18"/>
                <w:szCs w:val="18"/>
              </w:rPr>
              <w:t xml:space="preserve"> (16 units)</w:t>
            </w:r>
          </w:p>
          <w:p w14:paraId="31948B43" w14:textId="77777777" w:rsidR="000E6733" w:rsidRPr="007E4484" w:rsidRDefault="000E6733" w:rsidP="000E6733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 xml:space="preserve">CDE4301 - Innovation &amp; Design Capstone </w:t>
            </w:r>
            <w:r w:rsidRPr="007E4484">
              <w:rPr>
                <w:rFonts w:ascii="Arial" w:hAnsi="Arial" w:cs="Arial"/>
                <w:sz w:val="18"/>
                <w:szCs w:val="18"/>
                <w:vertAlign w:val="superscript"/>
              </w:rPr>
              <w:t>##</w:t>
            </w:r>
            <w:r w:rsidRPr="007E4484">
              <w:rPr>
                <w:rFonts w:ascii="Arial" w:hAnsi="Arial" w:cs="Arial"/>
                <w:sz w:val="18"/>
                <w:szCs w:val="18"/>
              </w:rPr>
              <w:t xml:space="preserve"> (12 units)</w:t>
            </w:r>
          </w:p>
          <w:p w14:paraId="2AAF4B21" w14:textId="77777777" w:rsidR="000E6733" w:rsidRPr="007E4484" w:rsidRDefault="000E6733" w:rsidP="000E6733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 xml:space="preserve">CDE4301A - Ideas to Start-up </w:t>
            </w:r>
            <w:r w:rsidRPr="007E448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## </w:t>
            </w:r>
            <w:r w:rsidRPr="007E4484">
              <w:rPr>
                <w:rFonts w:ascii="Arial" w:hAnsi="Arial" w:cs="Arial"/>
                <w:sz w:val="18"/>
                <w:szCs w:val="18"/>
              </w:rPr>
              <w:t>(12 units)</w:t>
            </w:r>
          </w:p>
          <w:p w14:paraId="21E1F6E6" w14:textId="77777777" w:rsidR="000E6733" w:rsidRPr="0030611C" w:rsidRDefault="000E6733" w:rsidP="000E6733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RB4101A - B.Eng. Dissertation (8 units)</w:t>
            </w:r>
          </w:p>
        </w:tc>
      </w:tr>
    </w:tbl>
    <w:p w14:paraId="754F8A68" w14:textId="77777777" w:rsidR="000E6733" w:rsidRDefault="000E6733" w:rsidP="000E6733">
      <w:pPr>
        <w:spacing w:after="0" w:line="240" w:lineRule="auto"/>
        <w:ind w:left="425" w:right="238"/>
        <w:jc w:val="both"/>
        <w:rPr>
          <w:rFonts w:ascii="Arial" w:eastAsiaTheme="majorEastAsia" w:hAnsi="Arial" w:cs="Arial"/>
          <w:sz w:val="16"/>
          <w:szCs w:val="16"/>
        </w:rPr>
      </w:pPr>
    </w:p>
    <w:p w14:paraId="41D9681B" w14:textId="77777777" w:rsidR="000E6733" w:rsidRPr="00A85B77" w:rsidRDefault="000E6733" w:rsidP="000E6733">
      <w:pPr>
        <w:spacing w:after="0" w:line="240" w:lineRule="auto"/>
        <w:ind w:left="142" w:right="238"/>
        <w:jc w:val="both"/>
        <w:rPr>
          <w:rFonts w:ascii="Arial" w:eastAsiaTheme="majorEastAsia" w:hAnsi="Arial" w:cs="Arial"/>
          <w:sz w:val="16"/>
          <w:szCs w:val="16"/>
        </w:rPr>
      </w:pPr>
      <w:r w:rsidRPr="00A85B77">
        <w:rPr>
          <w:rFonts w:ascii="Arial" w:eastAsiaTheme="majorEastAsia" w:hAnsi="Arial" w:cs="Arial"/>
          <w:sz w:val="16"/>
          <w:szCs w:val="16"/>
          <w:vertAlign w:val="superscript"/>
        </w:rPr>
        <w:t>2</w:t>
      </w:r>
      <w:r>
        <w:rPr>
          <w:rFonts w:ascii="Arial" w:eastAsiaTheme="majorEastAsia" w:hAnsi="Arial" w:cs="Arial"/>
          <w:sz w:val="16"/>
          <w:szCs w:val="16"/>
        </w:rPr>
        <w:t xml:space="preserve"> </w:t>
      </w:r>
      <w:r w:rsidRPr="00A85B77">
        <w:rPr>
          <w:rFonts w:ascii="Arial" w:eastAsiaTheme="majorEastAsia" w:hAnsi="Arial" w:cs="Arial"/>
          <w:sz w:val="16"/>
          <w:szCs w:val="16"/>
        </w:rPr>
        <w:t>The listing of modules is expected to grow and evolve over time, to suit curricular needs.</w:t>
      </w:r>
    </w:p>
    <w:p w14:paraId="4C7BB690" w14:textId="77777777" w:rsidR="000E6733" w:rsidRPr="00A85B77" w:rsidRDefault="000E6733" w:rsidP="000E6733">
      <w:pPr>
        <w:spacing w:after="0" w:line="240" w:lineRule="auto"/>
        <w:ind w:left="142" w:right="238"/>
        <w:jc w:val="both"/>
        <w:rPr>
          <w:rFonts w:ascii="Arial" w:eastAsiaTheme="majorEastAsia" w:hAnsi="Arial" w:cs="Arial"/>
          <w:sz w:val="16"/>
          <w:szCs w:val="16"/>
        </w:rPr>
      </w:pPr>
      <w:r w:rsidRPr="001D24A3">
        <w:rPr>
          <w:rFonts w:ascii="Arial" w:eastAsiaTheme="majorEastAsia" w:hAnsi="Arial" w:cs="Arial"/>
          <w:sz w:val="12"/>
          <w:szCs w:val="12"/>
        </w:rPr>
        <w:t xml:space="preserve">## </w:t>
      </w:r>
      <w:r w:rsidRPr="00A85B77">
        <w:rPr>
          <w:rFonts w:ascii="Arial" w:eastAsiaTheme="majorEastAsia" w:hAnsi="Arial" w:cs="Arial"/>
          <w:sz w:val="16"/>
          <w:szCs w:val="16"/>
        </w:rPr>
        <w:t>Students taking this course will fulfil the Integrated Project pillar (8 units) and the remaining will be counted towards Unrestricted Electives.</w:t>
      </w:r>
    </w:p>
    <w:p w14:paraId="41179B96" w14:textId="77777777" w:rsidR="000E6733" w:rsidRPr="00A85B77" w:rsidRDefault="000E6733" w:rsidP="000E6733">
      <w:pPr>
        <w:spacing w:after="0" w:line="240" w:lineRule="auto"/>
        <w:ind w:left="142" w:right="238"/>
        <w:jc w:val="both"/>
        <w:rPr>
          <w:rFonts w:ascii="Arial" w:eastAsiaTheme="majorEastAsia" w:hAnsi="Arial" w:cs="Arial"/>
          <w:sz w:val="16"/>
          <w:szCs w:val="16"/>
        </w:rPr>
      </w:pPr>
      <w:r w:rsidRPr="001D24A3">
        <w:rPr>
          <w:rFonts w:ascii="Arial" w:eastAsiaTheme="majorEastAsia" w:hAnsi="Arial" w:cs="Arial"/>
          <w:sz w:val="12"/>
          <w:szCs w:val="12"/>
        </w:rPr>
        <w:t xml:space="preserve">### </w:t>
      </w:r>
      <w:r w:rsidRPr="00A85B77">
        <w:rPr>
          <w:rFonts w:ascii="Arial" w:eastAsiaTheme="majorEastAsia" w:hAnsi="Arial" w:cs="Arial"/>
          <w:sz w:val="16"/>
          <w:szCs w:val="16"/>
        </w:rPr>
        <w:t>Students must read both ID3109 and ID3110 to satisfy the Integrated Project pillar.</w:t>
      </w:r>
    </w:p>
    <w:p w14:paraId="59CC1DF0" w14:textId="77777777" w:rsidR="000E6733" w:rsidRDefault="000E6733" w:rsidP="00EC5C6A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DengXian" w:hAnsi="Arial" w:cs="Arial"/>
          <w:b/>
          <w:bCs/>
          <w:i/>
          <w:iCs/>
          <w:sz w:val="18"/>
          <w:szCs w:val="18"/>
          <w:lang w:val="en-US"/>
        </w:rPr>
      </w:pPr>
    </w:p>
    <w:p w14:paraId="130532FD" w14:textId="77777777" w:rsidR="000E6733" w:rsidRDefault="000E6733" w:rsidP="00EC5C6A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DengXian" w:hAnsi="Arial" w:cs="Arial"/>
          <w:b/>
          <w:bCs/>
          <w:i/>
          <w:iCs/>
          <w:sz w:val="18"/>
          <w:szCs w:val="18"/>
          <w:lang w:val="en-US"/>
        </w:rPr>
      </w:pPr>
    </w:p>
    <w:p w14:paraId="16E14391" w14:textId="77777777" w:rsidR="000E6733" w:rsidRDefault="000E6733" w:rsidP="00EC5C6A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DengXian" w:hAnsi="Arial" w:cs="Arial"/>
          <w:b/>
          <w:bCs/>
          <w:i/>
          <w:iCs/>
          <w:sz w:val="18"/>
          <w:szCs w:val="18"/>
          <w:lang w:val="en-US"/>
        </w:rPr>
      </w:pPr>
    </w:p>
    <w:p w14:paraId="54968257" w14:textId="77777777" w:rsidR="000E6733" w:rsidRDefault="000E6733" w:rsidP="00EC5C6A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DengXian" w:hAnsi="Arial" w:cs="Arial"/>
          <w:b/>
          <w:bCs/>
          <w:i/>
          <w:iCs/>
          <w:sz w:val="18"/>
          <w:szCs w:val="18"/>
          <w:lang w:val="en-US"/>
        </w:rPr>
      </w:pPr>
    </w:p>
    <w:p w14:paraId="529F619A" w14:textId="77777777" w:rsidR="000E6733" w:rsidRDefault="000E6733" w:rsidP="00EC5C6A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DengXian" w:hAnsi="Arial" w:cs="Arial"/>
          <w:b/>
          <w:bCs/>
          <w:i/>
          <w:iCs/>
          <w:sz w:val="18"/>
          <w:szCs w:val="18"/>
          <w:lang w:val="en-US"/>
        </w:rPr>
      </w:pPr>
    </w:p>
    <w:p w14:paraId="48923FED" w14:textId="4981E2A9" w:rsidR="00AC11AC" w:rsidRPr="000E6733" w:rsidRDefault="005B0C38" w:rsidP="00EC5C6A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Arial" w:hAnsi="Arial" w:cs="Arial"/>
          <w:b/>
          <w:i/>
          <w:iCs/>
          <w:sz w:val="24"/>
          <w:szCs w:val="24"/>
        </w:rPr>
      </w:pPr>
      <w:r w:rsidRPr="000E6733">
        <w:rPr>
          <w:rFonts w:ascii="Arial" w:eastAsia="DengXian" w:hAnsi="Arial" w:cs="Arial"/>
          <w:b/>
          <w:bCs/>
          <w:i/>
          <w:iCs/>
          <w:sz w:val="24"/>
          <w:szCs w:val="24"/>
          <w:lang w:val="en-US"/>
        </w:rPr>
        <w:lastRenderedPageBreak/>
        <w:t>Recommended</w:t>
      </w:r>
      <w:r w:rsidR="00AC11AC" w:rsidRPr="000E6733">
        <w:rPr>
          <w:rFonts w:ascii="Arial" w:eastAsia="Arial" w:hAnsi="Arial" w:cs="Arial"/>
          <w:b/>
          <w:i/>
          <w:iCs/>
          <w:sz w:val="24"/>
          <w:szCs w:val="24"/>
        </w:rPr>
        <w:t xml:space="preserve"> Semester Schedule for A-level</w:t>
      </w:r>
      <w:r w:rsidR="00E802AF" w:rsidRPr="000E6733">
        <w:rPr>
          <w:rFonts w:ascii="Arial" w:eastAsia="Arial" w:hAnsi="Arial" w:cs="Arial"/>
          <w:b/>
          <w:i/>
          <w:iCs/>
          <w:sz w:val="24"/>
          <w:szCs w:val="24"/>
        </w:rPr>
        <w:t xml:space="preserve"> &amp; equivalent</w:t>
      </w:r>
      <w:r w:rsidR="00AC11AC" w:rsidRPr="000E6733">
        <w:rPr>
          <w:rFonts w:ascii="Arial" w:eastAsia="Arial" w:hAnsi="Arial" w:cs="Arial"/>
          <w:b/>
          <w:i/>
          <w:iCs/>
          <w:sz w:val="24"/>
          <w:szCs w:val="24"/>
        </w:rPr>
        <w:t xml:space="preserve"> Students</w:t>
      </w:r>
    </w:p>
    <w:p w14:paraId="6F693614" w14:textId="77777777" w:rsidR="002A2A88" w:rsidRPr="00ED44C4" w:rsidRDefault="002A2A88" w:rsidP="00EC5C6A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Arial" w:hAnsi="Arial" w:cs="Arial"/>
          <w:b/>
          <w:i/>
          <w:iCs/>
          <w:sz w:val="18"/>
          <w:szCs w:val="18"/>
        </w:rPr>
      </w:pPr>
    </w:p>
    <w:tbl>
      <w:tblPr>
        <w:tblStyle w:val="TableGrid0"/>
        <w:tblW w:w="5000" w:type="pct"/>
        <w:tblInd w:w="0" w:type="dxa"/>
        <w:tblCellMar>
          <w:top w:w="6" w:type="dxa"/>
          <w:left w:w="4" w:type="dxa"/>
          <w:bottom w:w="7" w:type="dxa"/>
          <w:right w:w="6" w:type="dxa"/>
        </w:tblCellMar>
        <w:tblLook w:val="04A0" w:firstRow="1" w:lastRow="0" w:firstColumn="1" w:lastColumn="0" w:noHBand="0" w:noVBand="1"/>
      </w:tblPr>
      <w:tblGrid>
        <w:gridCol w:w="3954"/>
        <w:gridCol w:w="554"/>
        <w:gridCol w:w="3947"/>
        <w:gridCol w:w="561"/>
      </w:tblGrid>
      <w:tr w:rsidR="00AC11AC" w:rsidRPr="00ED44C4" w14:paraId="0C83D902" w14:textId="77777777" w:rsidTr="00F878A7">
        <w:trPr>
          <w:trHeight w:val="2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1DECC89A" w14:textId="77777777" w:rsidR="00AC11AC" w:rsidRPr="00ED44C4" w:rsidRDefault="00AC11AC" w:rsidP="00F878A7">
            <w:pPr>
              <w:spacing w:line="240" w:lineRule="auto"/>
              <w:ind w:left="10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Arial" w:hAnsi="Arial" w:cs="Arial"/>
                <w:b/>
                <w:sz w:val="18"/>
                <w:szCs w:val="18"/>
              </w:rPr>
              <w:t xml:space="preserve">Semester 1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1FD88D18" w14:textId="77777777" w:rsidR="00AC11AC" w:rsidRPr="00ED44C4" w:rsidRDefault="00AC11AC" w:rsidP="00F878A7">
            <w:pPr>
              <w:spacing w:line="240" w:lineRule="auto"/>
              <w:ind w:left="1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51A9A0B1" w14:textId="77777777" w:rsidR="00AC11AC" w:rsidRPr="00ED44C4" w:rsidRDefault="00AC11AC" w:rsidP="00F878A7">
            <w:pPr>
              <w:spacing w:line="240" w:lineRule="auto"/>
              <w:ind w:left="10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Arial" w:hAnsi="Arial" w:cs="Arial"/>
                <w:b/>
                <w:sz w:val="18"/>
                <w:szCs w:val="18"/>
              </w:rPr>
              <w:t xml:space="preserve">Semester 2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7386915F" w14:textId="77777777" w:rsidR="00AC11AC" w:rsidRPr="00ED44C4" w:rsidRDefault="00AC11AC" w:rsidP="00F878A7">
            <w:pPr>
              <w:spacing w:line="240" w:lineRule="auto"/>
              <w:ind w:left="1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AC11AC" w:rsidRPr="00ED44C4" w14:paraId="136E4F3C" w14:textId="77777777" w:rsidTr="006E7D7D">
        <w:trPr>
          <w:trHeight w:val="414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928DFFE" w14:textId="43E73511" w:rsidR="00AC11AC" w:rsidRPr="00ED44C4" w:rsidRDefault="00AC11AC" w:rsidP="00F878A7">
            <w:pPr>
              <w:spacing w:line="240" w:lineRule="auto"/>
              <w:ind w:left="57" w:right="57"/>
              <w:rPr>
                <w:rFonts w:ascii="Arial" w:eastAsia="DengXian" w:hAnsi="Arial" w:cs="Arial"/>
                <w:color w:val="1F3864" w:themeColor="accent1" w:themeShade="80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GE</w:t>
            </w:r>
            <w:r w:rsidR="00475536" w:rsidRPr="00ED44C4">
              <w:rPr>
                <w:rFonts w:ascii="Arial" w:eastAsia="DengXian" w:hAnsi="Arial" w:cs="Arial"/>
                <w:sz w:val="18"/>
                <w:szCs w:val="18"/>
              </w:rPr>
              <w:t>A</w:t>
            </w:r>
            <w:r w:rsidRPr="00ED44C4">
              <w:rPr>
                <w:rFonts w:ascii="Arial" w:eastAsia="DengXian" w:hAnsi="Arial" w:cs="Arial"/>
                <w:sz w:val="18"/>
                <w:szCs w:val="18"/>
              </w:rPr>
              <w:t>1000 Quantitative Reasonin</w:t>
            </w:r>
            <w:r w:rsidR="005B0C38" w:rsidRPr="00ED44C4">
              <w:rPr>
                <w:rFonts w:ascii="Arial" w:eastAsia="DengXian" w:hAnsi="Arial" w:cs="Arial"/>
                <w:sz w:val="18"/>
                <w:szCs w:val="18"/>
              </w:rPr>
              <w:t>g with Data</w:t>
            </w:r>
            <w:r w:rsidR="000E6733">
              <w:rPr>
                <w:rFonts w:ascii="Arial" w:eastAsia="DengXian" w:hAnsi="Arial" w:cs="Arial"/>
                <w:sz w:val="18"/>
                <w:szCs w:val="18"/>
              </w:rPr>
              <w:t xml:space="preserve"> ^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025EAF0" w14:textId="77777777" w:rsidR="00AC11AC" w:rsidRPr="00ED44C4" w:rsidRDefault="00AC11AC" w:rsidP="00F878A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9B2E6F4" w14:textId="77777777" w:rsidR="00AC11AC" w:rsidRPr="00ED44C4" w:rsidRDefault="00AC11AC" w:rsidP="00F878A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CS1010E Programming Methodology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F5322E3" w14:textId="77777777" w:rsidR="00AC11AC" w:rsidRPr="00ED44C4" w:rsidRDefault="00AC11AC" w:rsidP="00F878A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</w:tr>
      <w:tr w:rsidR="00AC11AC" w:rsidRPr="00ED44C4" w14:paraId="68FF5696" w14:textId="77777777" w:rsidTr="006E7D7D">
        <w:trPr>
          <w:trHeight w:val="363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9E27270" w14:textId="77777777" w:rsidR="00AC11AC" w:rsidRPr="00ED44C4" w:rsidRDefault="00AC11AC" w:rsidP="00F878A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 xml:space="preserve">DTK1234 Design Thinking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F4CEAA9" w14:textId="77777777" w:rsidR="00AC11AC" w:rsidRPr="00ED44C4" w:rsidRDefault="00AC11AC" w:rsidP="00F878A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4D3232B" w14:textId="26A9488C" w:rsidR="00AC11AC" w:rsidRPr="00E802AF" w:rsidRDefault="00AC11AC" w:rsidP="00F878A7">
            <w:pPr>
              <w:spacing w:line="240" w:lineRule="auto"/>
              <w:ind w:left="57" w:right="57"/>
              <w:rPr>
                <w:rFonts w:ascii="Arial" w:eastAsia="DengXian" w:hAnsi="Arial" w:cs="Arial"/>
                <w:color w:val="C00000"/>
                <w:sz w:val="18"/>
                <w:szCs w:val="18"/>
              </w:rPr>
            </w:pPr>
            <w:r w:rsidRPr="009C6D3F">
              <w:rPr>
                <w:rFonts w:ascii="Arial" w:eastAsia="DengXian" w:hAnsi="Arial" w:cs="Arial"/>
                <w:color w:val="000000" w:themeColor="text1"/>
                <w:sz w:val="18"/>
                <w:szCs w:val="18"/>
              </w:rPr>
              <w:t>EG1311</w:t>
            </w:r>
            <w:r w:rsidR="00E802AF" w:rsidRPr="009C6D3F">
              <w:rPr>
                <w:rFonts w:ascii="Arial" w:eastAsia="DengXian" w:hAnsi="Arial" w:cs="Arial"/>
                <w:color w:val="000000" w:themeColor="text1"/>
                <w:sz w:val="18"/>
                <w:szCs w:val="18"/>
              </w:rPr>
              <w:t>BE</w:t>
            </w:r>
            <w:r w:rsidRPr="009C6D3F">
              <w:rPr>
                <w:rFonts w:ascii="Arial" w:eastAsia="DengXian" w:hAnsi="Arial" w:cs="Arial"/>
                <w:color w:val="000000" w:themeColor="text1"/>
                <w:sz w:val="18"/>
                <w:szCs w:val="18"/>
              </w:rPr>
              <w:t xml:space="preserve"> Design and Make</w:t>
            </w:r>
            <w:r w:rsidR="008E426E" w:rsidRPr="009C6D3F">
              <w:rPr>
                <w:rFonts w:ascii="Arial" w:eastAsia="DengXi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2F9174A" w14:textId="77777777" w:rsidR="00AC11AC" w:rsidRPr="00ED44C4" w:rsidRDefault="00AC11AC" w:rsidP="00F878A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</w:tr>
      <w:tr w:rsidR="00AC11AC" w:rsidRPr="00ED44C4" w14:paraId="542593C8" w14:textId="77777777" w:rsidTr="00F878A7">
        <w:trPr>
          <w:trHeight w:val="543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6A99721" w14:textId="77777777" w:rsidR="00AC11AC" w:rsidRPr="00ED44C4" w:rsidRDefault="00AC11AC" w:rsidP="00F878A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 xml:space="preserve">MA1513 Linear Algebra with Differential Equations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3179046" w14:textId="77777777" w:rsidR="00AC11AC" w:rsidRPr="00ED44C4" w:rsidRDefault="00AC11AC" w:rsidP="00F878A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2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CF28C3C" w14:textId="1E948549" w:rsidR="00AC11AC" w:rsidRPr="00ED44C4" w:rsidRDefault="00FA1276" w:rsidP="00F878A7">
            <w:pPr>
              <w:spacing w:line="240" w:lineRule="auto"/>
              <w:ind w:left="57" w:right="57"/>
              <w:rPr>
                <w:rFonts w:ascii="Arial" w:eastAsia="DengXian" w:hAnsi="Arial" w:cs="Arial"/>
                <w:color w:val="7030A0"/>
                <w:sz w:val="18"/>
                <w:szCs w:val="18"/>
                <w:lang w:val="en-US"/>
              </w:rPr>
            </w:pPr>
            <w:r w:rsidRPr="00ED44C4">
              <w:rPr>
                <w:rFonts w:ascii="Arial" w:eastAsia="DengXian" w:hAnsi="Arial" w:cs="Arial"/>
                <w:color w:val="00B0F0"/>
                <w:sz w:val="18"/>
                <w:szCs w:val="18"/>
              </w:rPr>
              <w:t>UE</w:t>
            </w:r>
            <w:r w:rsidRPr="00E802AF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="00AC11AC" w:rsidRPr="00E802AF">
              <w:rPr>
                <w:rFonts w:ascii="Arial" w:eastAsia="DengXian" w:hAnsi="Arial" w:cs="Arial"/>
                <w:sz w:val="16"/>
                <w:szCs w:val="16"/>
              </w:rPr>
              <w:t>(Physics bridging PC1201</w:t>
            </w:r>
            <w:r w:rsidR="000E6733">
              <w:rPr>
                <w:rFonts w:ascii="Arial" w:eastAsia="DengXian" w:hAnsi="Arial" w:cs="Arial"/>
                <w:sz w:val="16"/>
                <w:szCs w:val="16"/>
              </w:rPr>
              <w:t xml:space="preserve"> </w:t>
            </w:r>
            <w:r w:rsidR="000E6733">
              <w:rPr>
                <w:rFonts w:ascii="Arial" w:eastAsia="DengXian" w:hAnsi="Arial" w:cs="Arial"/>
                <w:sz w:val="18"/>
                <w:szCs w:val="18"/>
              </w:rPr>
              <w:t>^</w:t>
            </w:r>
            <w:r w:rsidR="00AC11AC" w:rsidRPr="00ED44C4">
              <w:rPr>
                <w:rFonts w:ascii="Arial" w:eastAsia="DengXian" w:hAnsi="Arial" w:cs="Arial"/>
                <w:sz w:val="18"/>
                <w:szCs w:val="18"/>
              </w:rPr>
              <w:t xml:space="preserve"> </w:t>
            </w:r>
            <w:r w:rsidR="00AC11AC" w:rsidRPr="00ED44C4">
              <w:rPr>
                <w:rFonts w:ascii="Arial" w:eastAsia="DengXian" w:hAnsi="Arial" w:cs="Arial"/>
                <w:sz w:val="18"/>
                <w:szCs w:val="18"/>
                <w:vertAlign w:val="subscript"/>
              </w:rPr>
              <w:t>for students without A-level Physics</w:t>
            </w:r>
            <w:r w:rsidR="00AC11AC" w:rsidRPr="00E802AF">
              <w:rPr>
                <w:rFonts w:ascii="Arial" w:eastAsia="DengXian" w:hAnsi="Arial" w:cs="Arial"/>
                <w:sz w:val="16"/>
                <w:szCs w:val="16"/>
              </w:rPr>
              <w:t>)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FFAD0B4" w14:textId="77777777" w:rsidR="00AC11AC" w:rsidRPr="00ED44C4" w:rsidRDefault="00AC11AC" w:rsidP="00F878A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color w:val="7030A0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</w:tr>
      <w:tr w:rsidR="00AC11AC" w:rsidRPr="00ED44C4" w14:paraId="6F6C595E" w14:textId="77777777" w:rsidTr="006E7D7D">
        <w:trPr>
          <w:trHeight w:val="321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0A34C61" w14:textId="37A3B291" w:rsidR="00110DD6" w:rsidRPr="00894D55" w:rsidRDefault="00894D55" w:rsidP="00894D55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PF1101 Fundamentals of Project Management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3B5EE38" w14:textId="77777777" w:rsidR="00AC11AC" w:rsidRPr="006E7D7D" w:rsidRDefault="00AC11AC" w:rsidP="00F878A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color w:val="000000" w:themeColor="text1"/>
                <w:sz w:val="18"/>
                <w:szCs w:val="18"/>
              </w:rPr>
            </w:pPr>
            <w:r w:rsidRPr="006E7D7D">
              <w:rPr>
                <w:rFonts w:ascii="Arial" w:eastAsia="DengXian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580B10A" w14:textId="77777777" w:rsidR="00AC11AC" w:rsidRPr="00ED44C4" w:rsidRDefault="00AC11AC" w:rsidP="00F878A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MA1511 Engineering Calculus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514862E" w14:textId="77777777" w:rsidR="00AC11AC" w:rsidRPr="00ED44C4" w:rsidRDefault="00AC11AC" w:rsidP="00F878A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2</w:t>
            </w:r>
          </w:p>
        </w:tc>
      </w:tr>
      <w:tr w:rsidR="00AC11AC" w:rsidRPr="00ED44C4" w14:paraId="599FB7E6" w14:textId="77777777" w:rsidTr="00F878A7">
        <w:trPr>
          <w:trHeight w:val="2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AAD5001" w14:textId="3D698C61" w:rsidR="00894D55" w:rsidRPr="00ED44C4" w:rsidRDefault="00894D55" w:rsidP="00F878A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6E7D7D">
              <w:rPr>
                <w:rFonts w:ascii="Arial" w:eastAsia="DengXian" w:hAnsi="Arial" w:cs="Arial"/>
                <w:color w:val="000000" w:themeColor="text1"/>
                <w:sz w:val="18"/>
                <w:szCs w:val="18"/>
              </w:rPr>
              <w:t>CE1109 Structural Engineering Principles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5E2FCB8" w14:textId="77777777" w:rsidR="00AC11AC" w:rsidRPr="00ED44C4" w:rsidRDefault="00AC11AC" w:rsidP="00F878A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060E31" w14:textId="46B3576E" w:rsidR="00AC11AC" w:rsidRPr="00ED44C4" w:rsidRDefault="00894D55" w:rsidP="00894D55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6E7D7D">
              <w:rPr>
                <w:rFonts w:ascii="Arial" w:eastAsia="DengXian" w:hAnsi="Arial" w:cs="Arial"/>
                <w:color w:val="000000" w:themeColor="text1"/>
                <w:sz w:val="18"/>
                <w:szCs w:val="18"/>
              </w:rPr>
              <w:t xml:space="preserve">CE2155 Principles of </w:t>
            </w:r>
            <w:r w:rsidRPr="00E802AF">
              <w:rPr>
                <w:rFonts w:ascii="Arial" w:eastAsia="DengXian" w:hAnsi="Arial" w:cs="Arial"/>
                <w:sz w:val="18"/>
                <w:szCs w:val="18"/>
              </w:rPr>
              <w:t>Structural</w:t>
            </w:r>
            <w:r w:rsidRPr="00ED44C4">
              <w:rPr>
                <w:rFonts w:ascii="Arial" w:eastAsia="DengXian" w:hAnsi="Arial" w:cs="Arial"/>
                <w:sz w:val="18"/>
                <w:szCs w:val="18"/>
              </w:rPr>
              <w:t xml:space="preserve"> Mechanics and Materials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35B1E22" w14:textId="7251C9B0" w:rsidR="00AC11AC" w:rsidRPr="00ED44C4" w:rsidRDefault="00894D55" w:rsidP="00F878A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</w:tr>
      <w:tr w:rsidR="00AC11AC" w:rsidRPr="00ED44C4" w14:paraId="0E6CB0A5" w14:textId="77777777" w:rsidTr="00F878A7">
        <w:trPr>
          <w:trHeight w:val="2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F5EC6DE" w14:textId="77777777" w:rsidR="00AC11AC" w:rsidRPr="00ED44C4" w:rsidRDefault="00AC11AC" w:rsidP="00F878A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 xml:space="preserve">CE2407A Engineering Uncertainty Analysis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20011E2" w14:textId="77777777" w:rsidR="00AC11AC" w:rsidRPr="00ED44C4" w:rsidRDefault="00AC11AC" w:rsidP="00F878A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2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7BADFC5" w14:textId="10D74475" w:rsidR="00894D55" w:rsidRPr="00ED44C4" w:rsidRDefault="00894D55" w:rsidP="00F878A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CE2407B Introduction to Numerical Methods for Engineers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7276C26" w14:textId="1FE0D826" w:rsidR="00AC11AC" w:rsidRPr="00ED44C4" w:rsidRDefault="00894D55" w:rsidP="00F878A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/>
                <w:sz w:val="18"/>
                <w:szCs w:val="18"/>
              </w:rPr>
              <w:t>2</w:t>
            </w:r>
          </w:p>
        </w:tc>
      </w:tr>
      <w:tr w:rsidR="00AC11AC" w:rsidRPr="00ED44C4" w14:paraId="3BBE8C6A" w14:textId="77777777" w:rsidTr="00F878A7">
        <w:trPr>
          <w:trHeight w:val="35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AC15E50" w14:textId="77777777" w:rsidR="00AC11AC" w:rsidRPr="00ED44C4" w:rsidRDefault="00AC11AC" w:rsidP="00F878A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Arial" w:hAnsi="Arial" w:cs="Arial"/>
                <w:b/>
                <w:sz w:val="18"/>
                <w:szCs w:val="18"/>
              </w:rPr>
              <w:t xml:space="preserve">Sub-total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74C21FD" w14:textId="77777777" w:rsidR="00AC11AC" w:rsidRPr="00503EB7" w:rsidRDefault="00AC11AC" w:rsidP="00F878A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b/>
                <w:bCs/>
                <w:sz w:val="18"/>
                <w:szCs w:val="18"/>
              </w:rPr>
            </w:pPr>
            <w:r w:rsidRPr="00503EB7">
              <w:rPr>
                <w:rFonts w:ascii="Arial" w:eastAsia="DengXi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EC0DBB9" w14:textId="77777777" w:rsidR="00AC11AC" w:rsidRPr="00ED44C4" w:rsidRDefault="00AC11AC" w:rsidP="00F878A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Arial" w:hAnsi="Arial" w:cs="Arial"/>
                <w:b/>
                <w:sz w:val="18"/>
                <w:szCs w:val="18"/>
              </w:rPr>
              <w:t xml:space="preserve">Sub-total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7BA28DD" w14:textId="77777777" w:rsidR="00AC11AC" w:rsidRPr="00503EB7" w:rsidRDefault="00AC11AC" w:rsidP="00F878A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b/>
                <w:bCs/>
                <w:sz w:val="18"/>
                <w:szCs w:val="18"/>
              </w:rPr>
            </w:pPr>
            <w:r w:rsidRPr="00503EB7">
              <w:rPr>
                <w:rFonts w:ascii="Arial" w:eastAsia="DengXian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AC11AC" w:rsidRPr="00ED44C4" w14:paraId="30B3C6A8" w14:textId="77777777" w:rsidTr="00F878A7">
        <w:trPr>
          <w:trHeight w:val="2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181D882A" w14:textId="77777777" w:rsidR="00AC11AC" w:rsidRPr="00ED44C4" w:rsidRDefault="00AC11AC" w:rsidP="00F878A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Arial" w:hAnsi="Arial" w:cs="Arial"/>
                <w:b/>
                <w:sz w:val="18"/>
                <w:szCs w:val="18"/>
              </w:rPr>
              <w:t xml:space="preserve">Semester 3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3FFD7BF0" w14:textId="77777777" w:rsidR="00AC11AC" w:rsidRPr="00ED44C4" w:rsidRDefault="00AC11AC" w:rsidP="00F878A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7A88875E" w14:textId="77777777" w:rsidR="00AC11AC" w:rsidRPr="00ED44C4" w:rsidRDefault="00AC11AC" w:rsidP="00F878A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Arial" w:hAnsi="Arial" w:cs="Arial"/>
                <w:b/>
                <w:sz w:val="18"/>
                <w:szCs w:val="18"/>
              </w:rPr>
              <w:t xml:space="preserve">Semester 4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62BE118A" w14:textId="77777777" w:rsidR="00AC11AC" w:rsidRPr="00ED44C4" w:rsidRDefault="00AC11AC" w:rsidP="00F878A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894D55" w:rsidRPr="00ED44C4" w14:paraId="536B7355" w14:textId="77777777" w:rsidTr="00BF173F">
        <w:trPr>
          <w:trHeight w:val="354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BD8E79B" w14:textId="60292E31" w:rsidR="00894D55" w:rsidRPr="00ED44C4" w:rsidRDefault="00894D55" w:rsidP="00894D55">
            <w:pPr>
              <w:spacing w:line="240" w:lineRule="auto"/>
              <w:ind w:right="57"/>
              <w:rPr>
                <w:rFonts w:ascii="Arial" w:eastAsia="DengXian" w:hAnsi="Arial" w:cs="Arial"/>
                <w:color w:val="C00000"/>
                <w:sz w:val="18"/>
                <w:szCs w:val="18"/>
              </w:rPr>
            </w:pPr>
            <w:r>
              <w:rPr>
                <w:rFonts w:ascii="Arial" w:eastAsia="DengXian" w:hAnsi="Arial" w:cs="Arial"/>
                <w:sz w:val="18"/>
                <w:szCs w:val="18"/>
              </w:rPr>
              <w:t xml:space="preserve"> </w:t>
            </w:r>
            <w:r w:rsidRPr="00ED44C4">
              <w:rPr>
                <w:rFonts w:ascii="Arial" w:eastAsia="DengXian" w:hAnsi="Arial" w:cs="Arial"/>
                <w:sz w:val="18"/>
                <w:szCs w:val="18"/>
              </w:rPr>
              <w:t>CDE2501 Liveable Cities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B3A1793" w14:textId="77777777" w:rsidR="00894D55" w:rsidRPr="00ED44C4" w:rsidRDefault="00894D55" w:rsidP="00894D5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EA73C65" w14:textId="77085941" w:rsidR="00894D55" w:rsidRPr="00ED44C4" w:rsidRDefault="00894D55" w:rsidP="00894D55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 xml:space="preserve">ES2631 Critical Thinking and Writing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0C4A7F0" w14:textId="77777777" w:rsidR="00894D55" w:rsidRPr="00ED44C4" w:rsidRDefault="00894D55" w:rsidP="00894D5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</w:tr>
      <w:tr w:rsidR="003273E7" w:rsidRPr="00ED44C4" w14:paraId="4C5E9A6A" w14:textId="77777777" w:rsidTr="00E802AF">
        <w:trPr>
          <w:trHeight w:val="378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C347937" w14:textId="070B863B" w:rsidR="003273E7" w:rsidRPr="00ED44C4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FA1276">
              <w:rPr>
                <w:rFonts w:ascii="Arial" w:eastAsia="DengXian" w:hAnsi="Arial" w:cs="Arial"/>
                <w:sz w:val="18"/>
                <w:szCs w:val="18"/>
              </w:rPr>
              <w:t>CE2112 Soil Mechanics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41B1E0D" w14:textId="77777777" w:rsidR="003273E7" w:rsidRPr="00ED44C4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F5CC836" w14:textId="102E7C8A" w:rsidR="003273E7" w:rsidRPr="00FA127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trike/>
                <w:sz w:val="18"/>
                <w:szCs w:val="18"/>
              </w:rPr>
            </w:pPr>
            <w:r w:rsidRPr="00FA1276">
              <w:rPr>
                <w:rFonts w:ascii="Arial" w:eastAsia="DengXian" w:hAnsi="Arial" w:cs="Arial"/>
                <w:sz w:val="18"/>
                <w:szCs w:val="18"/>
              </w:rPr>
              <w:t xml:space="preserve">CE3115 </w:t>
            </w:r>
            <w:r w:rsidRPr="00FA1276">
              <w:rPr>
                <w:rFonts w:ascii="Arial" w:eastAsia="Arial" w:hAnsi="Arial" w:cs="Arial"/>
                <w:sz w:val="18"/>
                <w:szCs w:val="18"/>
              </w:rPr>
              <w:t>Stability of Slopes and Earth Retention Systems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579CA9C" w14:textId="77777777" w:rsidR="003273E7" w:rsidRPr="00FA127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FA1276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</w:tr>
      <w:tr w:rsidR="003273E7" w:rsidRPr="00ED44C4" w14:paraId="44BDBCE7" w14:textId="77777777" w:rsidTr="003273E7">
        <w:trPr>
          <w:trHeight w:val="421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456A2E2" w14:textId="77777777" w:rsidR="003273E7" w:rsidRPr="00ED44C4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CE2134 Fluid Mechanics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AB391CA" w14:textId="77777777" w:rsidR="003273E7" w:rsidRPr="00ED44C4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5ECDC7C" w14:textId="626C78EC" w:rsidR="003273E7" w:rsidRPr="00FA127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 xml:space="preserve">CE3166 </w:t>
            </w:r>
            <w:r w:rsidRPr="00ED44C4">
              <w:rPr>
                <w:rFonts w:ascii="Arial" w:eastAsia="Arial" w:hAnsi="Arial" w:cs="Arial"/>
                <w:bCs/>
                <w:sz w:val="18"/>
                <w:szCs w:val="18"/>
              </w:rPr>
              <w:t>Steel Design for Urban Infrastructure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AD33C50" w14:textId="3A7F536C" w:rsidR="003273E7" w:rsidRPr="00FA127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FA1276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</w:tr>
      <w:tr w:rsidR="003273E7" w:rsidRPr="00ED44C4" w14:paraId="546DC822" w14:textId="77777777" w:rsidTr="00F878A7">
        <w:trPr>
          <w:trHeight w:val="318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E04BCDD" w14:textId="6D014F31" w:rsidR="003273E7" w:rsidRPr="00ED44C4" w:rsidRDefault="003273E7" w:rsidP="003273E7">
            <w:pPr>
              <w:spacing w:line="240" w:lineRule="auto"/>
              <w:ind w:right="57"/>
              <w:rPr>
                <w:rFonts w:ascii="Arial" w:eastAsia="DengXi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D44C4">
              <w:rPr>
                <w:rFonts w:ascii="Arial" w:eastAsia="Times New Roman" w:hAnsi="Arial" w:cs="Arial"/>
                <w:sz w:val="18"/>
                <w:szCs w:val="18"/>
              </w:rPr>
              <w:t xml:space="preserve">CE3155A </w:t>
            </w:r>
            <w:r w:rsidRPr="00ED44C4">
              <w:rPr>
                <w:rFonts w:ascii="Arial" w:eastAsia="DengXian" w:hAnsi="Arial" w:cs="Arial"/>
                <w:bCs/>
                <w:sz w:val="18"/>
                <w:szCs w:val="18"/>
              </w:rPr>
              <w:t>Structural Behaviour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6CE470C" w14:textId="4B1CCDAA" w:rsidR="003273E7" w:rsidRPr="00ED44C4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2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2886C41" w14:textId="11848E45" w:rsidR="003273E7" w:rsidRPr="00A43BA7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FA1276">
              <w:rPr>
                <w:rFonts w:ascii="Arial" w:eastAsia="DengXian" w:hAnsi="Arial" w:cs="Arial"/>
                <w:sz w:val="18"/>
                <w:szCs w:val="18"/>
              </w:rPr>
              <w:t>CE3132 Hydrology and Free Surface Flows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6ADCBBD" w14:textId="0D2D5321" w:rsidR="003273E7" w:rsidRPr="00FA127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FA1276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</w:tr>
      <w:tr w:rsidR="003273E7" w:rsidRPr="00ED44C4" w14:paraId="54859EAA" w14:textId="77777777" w:rsidTr="00E802AF">
        <w:trPr>
          <w:trHeight w:val="341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2A39C37" w14:textId="6647F20D" w:rsidR="003273E7" w:rsidRPr="00ED44C4" w:rsidRDefault="003273E7" w:rsidP="003273E7">
            <w:pPr>
              <w:spacing w:line="240" w:lineRule="auto"/>
              <w:ind w:right="57"/>
              <w:rPr>
                <w:rFonts w:ascii="Arial" w:eastAsia="DengXian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/>
                <w:sz w:val="18"/>
                <w:szCs w:val="18"/>
              </w:rPr>
              <w:t xml:space="preserve"> </w:t>
            </w:r>
            <w:r w:rsidRPr="00ED44C4">
              <w:rPr>
                <w:rFonts w:ascii="Arial" w:eastAsia="DengXian" w:hAnsi="Arial" w:cs="Arial"/>
                <w:sz w:val="18"/>
                <w:szCs w:val="18"/>
              </w:rPr>
              <w:t xml:space="preserve">CE3155B </w:t>
            </w:r>
            <w:r w:rsidRPr="00ED44C4">
              <w:rPr>
                <w:rFonts w:ascii="Arial" w:eastAsia="DengXian" w:hAnsi="Arial" w:cs="Arial"/>
                <w:bCs/>
                <w:sz w:val="18"/>
                <w:szCs w:val="18"/>
              </w:rPr>
              <w:t>Structural Modelling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9ACB7FC" w14:textId="587499F6" w:rsidR="003273E7" w:rsidRPr="00ED44C4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2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21AF565" w14:textId="1EDAC4AD" w:rsidR="003273E7" w:rsidRPr="00A43BA7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A43BA7">
              <w:rPr>
                <w:rFonts w:ascii="Arial" w:eastAsia="DengXian" w:hAnsi="Arial" w:cs="Arial"/>
                <w:sz w:val="18"/>
                <w:szCs w:val="18"/>
              </w:rPr>
              <w:t>GE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F44FC08" w14:textId="49B7D05A" w:rsidR="003273E7" w:rsidRPr="00FA127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FA1276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</w:tr>
      <w:tr w:rsidR="003273E7" w:rsidRPr="00ED44C4" w14:paraId="61974770" w14:textId="77777777" w:rsidTr="00E802AF">
        <w:trPr>
          <w:trHeight w:val="36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524BED8" w14:textId="17E74EE7" w:rsidR="003273E7" w:rsidRPr="00FA1276" w:rsidRDefault="003273E7" w:rsidP="003273E7">
            <w:pPr>
              <w:spacing w:line="240" w:lineRule="auto"/>
              <w:ind w:right="57"/>
              <w:rPr>
                <w:rFonts w:ascii="Arial" w:eastAsia="DengXian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/>
                <w:sz w:val="18"/>
                <w:szCs w:val="18"/>
              </w:rPr>
              <w:t xml:space="preserve"> </w:t>
            </w:r>
            <w:r w:rsidRPr="00ED44C4">
              <w:rPr>
                <w:rFonts w:ascii="Arial" w:eastAsia="DengXian" w:hAnsi="Arial" w:cs="Arial"/>
                <w:color w:val="00B0F0"/>
                <w:sz w:val="18"/>
                <w:szCs w:val="18"/>
              </w:rPr>
              <w:t>UE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DBA2B34" w14:textId="751D57D9" w:rsidR="003273E7" w:rsidRPr="00FA127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FA1276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A182F5A" w14:textId="08CF3DDA" w:rsidR="003273E7" w:rsidRPr="00A43BA7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CDD51C8" w14:textId="76138F22" w:rsidR="003273E7" w:rsidRPr="00ED44C4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3273E7" w:rsidRPr="00ED44C4" w14:paraId="2AACB5AA" w14:textId="77777777" w:rsidTr="00F878A7">
        <w:trPr>
          <w:trHeight w:val="376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39C6F1B" w14:textId="5777543B" w:rsidR="003273E7" w:rsidRPr="00ED44C4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Arial" w:hAnsi="Arial" w:cs="Arial"/>
                <w:b/>
                <w:sz w:val="18"/>
                <w:szCs w:val="18"/>
              </w:rPr>
              <w:t xml:space="preserve">Sub-total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35F0300" w14:textId="77777777" w:rsidR="003273E7" w:rsidRPr="00503EB7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b/>
                <w:bCs/>
                <w:sz w:val="18"/>
                <w:szCs w:val="18"/>
              </w:rPr>
            </w:pPr>
            <w:r w:rsidRPr="00503EB7">
              <w:rPr>
                <w:rFonts w:ascii="Arial" w:eastAsia="DengXi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F02E694" w14:textId="77777777" w:rsidR="003273E7" w:rsidRPr="00503EB7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b/>
                <w:bCs/>
                <w:sz w:val="18"/>
                <w:szCs w:val="18"/>
              </w:rPr>
            </w:pPr>
            <w:r w:rsidRPr="00503EB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Sub-total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D546B7E" w14:textId="77777777" w:rsidR="003273E7" w:rsidRPr="00503EB7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b/>
                <w:bCs/>
                <w:sz w:val="18"/>
                <w:szCs w:val="18"/>
              </w:rPr>
            </w:pPr>
            <w:r w:rsidRPr="00503EB7">
              <w:rPr>
                <w:rFonts w:ascii="Arial" w:eastAsia="DengXian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3273E7" w:rsidRPr="00ED44C4" w14:paraId="2C9CBD94" w14:textId="77777777" w:rsidTr="00F878A7">
        <w:trPr>
          <w:trHeight w:val="2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3EC1FC05" w14:textId="77777777" w:rsidR="003273E7" w:rsidRPr="00ED44C4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Arial" w:hAnsi="Arial" w:cs="Arial"/>
                <w:b/>
                <w:sz w:val="18"/>
                <w:szCs w:val="18"/>
              </w:rPr>
              <w:t>Semester 5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32EE2DAD" w14:textId="77777777" w:rsidR="003273E7" w:rsidRPr="00ED44C4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765B01DD" w14:textId="77777777" w:rsidR="003273E7" w:rsidRPr="00A43BA7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A43BA7">
              <w:rPr>
                <w:rFonts w:ascii="Arial" w:eastAsia="Arial" w:hAnsi="Arial" w:cs="Arial"/>
                <w:b/>
                <w:sz w:val="18"/>
                <w:szCs w:val="18"/>
              </w:rPr>
              <w:t xml:space="preserve">Semester 6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1C636815" w14:textId="77777777" w:rsidR="003273E7" w:rsidRPr="00ED44C4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3273E7" w:rsidRPr="00ED44C4" w14:paraId="03D23F74" w14:textId="77777777" w:rsidTr="00F878A7">
        <w:trPr>
          <w:trHeight w:val="2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421A957" w14:textId="3DC87097" w:rsidR="003273E7" w:rsidRPr="00ED44C4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trike/>
                <w:color w:val="CC00FF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EE2211 Introduction to Machine Learning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A6A2886" w14:textId="7F1EB643" w:rsidR="003273E7" w:rsidRPr="00ED44C4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5A1862F" w14:textId="23EFF45A" w:rsidR="003273E7" w:rsidRPr="00ED44C4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 xml:space="preserve">CE3116 </w:t>
            </w:r>
            <w:r w:rsidRPr="00ED44C4">
              <w:rPr>
                <w:rFonts w:ascii="Arial" w:eastAsia="Arial" w:hAnsi="Arial" w:cs="Arial"/>
                <w:sz w:val="18"/>
                <w:szCs w:val="18"/>
              </w:rPr>
              <w:t>Foundation Systems for Urban Infrastructure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0A562F6" w14:textId="44E1E3E2" w:rsidR="003273E7" w:rsidRPr="00ED44C4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</w:tr>
      <w:tr w:rsidR="003273E7" w:rsidRPr="00ED44C4" w14:paraId="7B0E1E3E" w14:textId="77777777" w:rsidTr="00C46976">
        <w:trPr>
          <w:trHeight w:val="382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D8EE94" w14:textId="26F3DFC3" w:rsidR="003273E7" w:rsidRPr="00ED44C4" w:rsidRDefault="003273E7" w:rsidP="003273E7">
            <w:pPr>
              <w:tabs>
                <w:tab w:val="left" w:pos="1610"/>
              </w:tabs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EG2401A Engineering Professionalism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456867" w14:textId="38FC541C" w:rsidR="003273E7" w:rsidRPr="00ED44C4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2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5C2F995" w14:textId="70982F93" w:rsidR="003273E7" w:rsidRPr="00FA1276" w:rsidRDefault="003273E7" w:rsidP="003273E7">
            <w:pPr>
              <w:spacing w:line="240" w:lineRule="auto"/>
              <w:ind w:left="57" w:right="57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E7D7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Sustainable/ Environmental Elective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3ED8B83" w14:textId="15C2EB97" w:rsidR="003273E7" w:rsidRPr="00ED44C4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</w:tr>
      <w:tr w:rsidR="003273E7" w:rsidRPr="00ED44C4" w14:paraId="6AD7A9B0" w14:textId="77777777" w:rsidTr="003273E7">
        <w:trPr>
          <w:trHeight w:val="341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7AB21E3" w14:textId="43338885" w:rsidR="003273E7" w:rsidRPr="00ED44C4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 xml:space="preserve">CE3121 </w:t>
            </w:r>
            <w:r w:rsidRPr="00ED44C4">
              <w:rPr>
                <w:rFonts w:ascii="Arial" w:eastAsia="Arial" w:hAnsi="Arial" w:cs="Arial"/>
                <w:sz w:val="18"/>
                <w:szCs w:val="18"/>
              </w:rPr>
              <w:t>Urban transportation engineering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3FFAED" w14:textId="1F0BE6B7" w:rsidR="003273E7" w:rsidRPr="00ED44C4" w:rsidRDefault="00503EB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08A1A6E" w14:textId="19661882" w:rsidR="003273E7" w:rsidRPr="006E7D7D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color w:val="000000" w:themeColor="text1"/>
                <w:sz w:val="18"/>
                <w:szCs w:val="18"/>
              </w:rPr>
            </w:pPr>
            <w:r w:rsidRPr="006E7D7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CE4104 B. Eng. Dissertation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D24E0F9" w14:textId="31305350" w:rsidR="003273E7" w:rsidRPr="006E7D7D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color w:val="000000" w:themeColor="text1"/>
                <w:sz w:val="18"/>
                <w:szCs w:val="18"/>
              </w:rPr>
            </w:pPr>
            <w:r w:rsidRPr="006E7D7D">
              <w:rPr>
                <w:rFonts w:ascii="Arial" w:eastAsia="DengXian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3273E7" w:rsidRPr="00ED44C4" w14:paraId="00F30F4E" w14:textId="77777777" w:rsidTr="00C46976">
        <w:trPr>
          <w:trHeight w:val="419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1641CB5" w14:textId="185E792A" w:rsidR="003273E7" w:rsidRPr="00ED44C4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 xml:space="preserve">CE3165 </w:t>
            </w:r>
            <w:r w:rsidRPr="00ED44C4">
              <w:rPr>
                <w:rFonts w:ascii="Arial" w:eastAsia="Arial" w:hAnsi="Arial" w:cs="Arial"/>
                <w:bCs/>
                <w:sz w:val="18"/>
                <w:szCs w:val="18"/>
              </w:rPr>
              <w:t>Concrete Design for Urban Infrastructure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AE066B" w14:textId="269EC6D6" w:rsidR="003273E7" w:rsidRPr="00ED44C4" w:rsidRDefault="00503EB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7393FB1" w14:textId="7CC701AC" w:rsidR="003273E7" w:rsidRPr="006E7D7D" w:rsidRDefault="003273E7" w:rsidP="003273E7">
            <w:pPr>
              <w:spacing w:line="240" w:lineRule="auto"/>
              <w:ind w:left="57" w:right="57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ED44C4">
              <w:rPr>
                <w:rFonts w:ascii="Arial" w:eastAsia="DengXian" w:hAnsi="Arial" w:cs="Arial"/>
                <w:color w:val="00B0F0"/>
                <w:sz w:val="18"/>
                <w:szCs w:val="18"/>
              </w:rPr>
              <w:t>UE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A4D423D" w14:textId="1862BAC6" w:rsidR="003273E7" w:rsidRPr="006E7D7D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color w:val="000000" w:themeColor="text1"/>
                <w:sz w:val="18"/>
                <w:szCs w:val="18"/>
              </w:rPr>
            </w:pPr>
            <w:r w:rsidRPr="006E7D7D">
              <w:rPr>
                <w:rFonts w:ascii="Arial" w:eastAsia="DengXian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503EB7" w:rsidRPr="00ED44C4" w14:paraId="10EEF370" w14:textId="77777777" w:rsidTr="00B646DA">
        <w:trPr>
          <w:trHeight w:val="375"/>
        </w:trPr>
        <w:tc>
          <w:tcPr>
            <w:tcW w:w="21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D2551BE" w14:textId="69CAE1BD" w:rsidR="00503EB7" w:rsidRPr="00ED44C4" w:rsidRDefault="00503EB7" w:rsidP="00503EB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A43BA7">
              <w:rPr>
                <w:rFonts w:ascii="Arial" w:eastAsia="DengXian" w:hAnsi="Arial" w:cs="Arial"/>
                <w:sz w:val="18"/>
                <w:szCs w:val="18"/>
              </w:rPr>
              <w:t>GE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BBDCBEC" w14:textId="2742FF88" w:rsidR="00503EB7" w:rsidRPr="00ED44C4" w:rsidRDefault="00503EB7" w:rsidP="00503EB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B451E23" w14:textId="79982A81" w:rsidR="00503EB7" w:rsidRPr="00ED44C4" w:rsidRDefault="00503EB7" w:rsidP="00503EB7">
            <w:pPr>
              <w:spacing w:line="240" w:lineRule="auto"/>
              <w:ind w:left="57" w:right="57"/>
              <w:rPr>
                <w:rFonts w:ascii="Arial" w:hAnsi="Arial" w:cs="Arial"/>
                <w:color w:val="CC00FF"/>
                <w:sz w:val="18"/>
                <w:szCs w:val="18"/>
                <w:lang w:val="en-US"/>
              </w:rPr>
            </w:pPr>
            <w:r w:rsidRPr="000257AC">
              <w:rPr>
                <w:rFonts w:ascii="Arial" w:eastAsia="DengXian" w:hAnsi="Arial" w:cs="Arial"/>
                <w:color w:val="00B0F0"/>
                <w:sz w:val="18"/>
                <w:szCs w:val="18"/>
              </w:rPr>
              <w:t>UE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5A1F2DD" w14:textId="1EA3F514" w:rsidR="00503EB7" w:rsidRPr="00ED44C4" w:rsidRDefault="00503EB7" w:rsidP="00503EB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</w:tr>
      <w:tr w:rsidR="00503EB7" w:rsidRPr="00ED44C4" w14:paraId="13BE1FFF" w14:textId="77777777" w:rsidTr="00B646DA">
        <w:trPr>
          <w:trHeight w:val="338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E992C05" w14:textId="5051BF26" w:rsidR="00503EB7" w:rsidRPr="00ED44C4" w:rsidRDefault="00503EB7" w:rsidP="00503EB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0257AC">
              <w:rPr>
                <w:rFonts w:ascii="Arial" w:eastAsia="DengXian" w:hAnsi="Arial" w:cs="Arial"/>
                <w:color w:val="00B0F0"/>
                <w:sz w:val="18"/>
                <w:szCs w:val="18"/>
              </w:rPr>
              <w:t>UE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53A810C" w14:textId="6B1EFE3A" w:rsidR="00503EB7" w:rsidRPr="00ED44C4" w:rsidRDefault="00503EB7" w:rsidP="00503EB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075A344" w14:textId="408CBA62" w:rsidR="00503EB7" w:rsidRPr="00ED44C4" w:rsidRDefault="00503EB7" w:rsidP="00503EB7">
            <w:pPr>
              <w:spacing w:line="240" w:lineRule="auto"/>
              <w:ind w:left="57" w:right="57"/>
              <w:rPr>
                <w:rFonts w:ascii="Arial" w:hAnsi="Arial" w:cs="Arial"/>
                <w:color w:val="CC00FF"/>
                <w:sz w:val="18"/>
                <w:szCs w:val="18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C0555ED" w14:textId="77777777" w:rsidR="00503EB7" w:rsidRPr="00ED44C4" w:rsidRDefault="00503EB7" w:rsidP="00503EB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503EB7" w:rsidRPr="00ED44C4" w14:paraId="388A07D6" w14:textId="77777777" w:rsidTr="00F878A7">
        <w:trPr>
          <w:trHeight w:val="396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C61DF95" w14:textId="2968CF48" w:rsidR="00503EB7" w:rsidRPr="00ED44C4" w:rsidRDefault="00503EB7" w:rsidP="00503EB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Arial" w:hAnsi="Arial" w:cs="Arial"/>
                <w:b/>
                <w:sz w:val="18"/>
                <w:szCs w:val="18"/>
              </w:rPr>
              <w:t xml:space="preserve">Sub-total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1CB1039" w14:textId="46757036" w:rsidR="00503EB7" w:rsidRPr="00503EB7" w:rsidRDefault="00503EB7" w:rsidP="00503EB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b/>
                <w:bCs/>
                <w:sz w:val="18"/>
                <w:szCs w:val="18"/>
              </w:rPr>
            </w:pPr>
            <w:r w:rsidRPr="00503EB7">
              <w:rPr>
                <w:rFonts w:ascii="Arial" w:eastAsia="DengXian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63A4448" w14:textId="223424E3" w:rsidR="00503EB7" w:rsidRPr="00503EB7" w:rsidRDefault="00503EB7" w:rsidP="00503EB7">
            <w:pPr>
              <w:spacing w:line="240" w:lineRule="auto"/>
              <w:ind w:left="57" w:right="57"/>
              <w:rPr>
                <w:rFonts w:ascii="Arial" w:eastAsia="DengXian" w:hAnsi="Arial" w:cs="Arial"/>
                <w:b/>
                <w:bCs/>
                <w:sz w:val="18"/>
                <w:szCs w:val="18"/>
              </w:rPr>
            </w:pPr>
            <w:r w:rsidRPr="00503EB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Sub-total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45A5560" w14:textId="21FF9565" w:rsidR="00503EB7" w:rsidRPr="00503EB7" w:rsidRDefault="00503EB7" w:rsidP="00503EB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b/>
                <w:bCs/>
                <w:sz w:val="18"/>
                <w:szCs w:val="18"/>
              </w:rPr>
            </w:pPr>
            <w:r w:rsidRPr="00503EB7">
              <w:rPr>
                <w:rFonts w:ascii="Arial" w:eastAsia="DengXian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503EB7" w:rsidRPr="00ED44C4" w14:paraId="37C98ABE" w14:textId="77777777" w:rsidTr="00F878A7">
        <w:trPr>
          <w:trHeight w:val="2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225B6CEB" w14:textId="77777777" w:rsidR="00503EB7" w:rsidRPr="00ED44C4" w:rsidRDefault="00503EB7" w:rsidP="00503EB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Arial" w:hAnsi="Arial" w:cs="Arial"/>
                <w:b/>
                <w:sz w:val="18"/>
                <w:szCs w:val="18"/>
              </w:rPr>
              <w:t xml:space="preserve">Semester 7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286E347C" w14:textId="77777777" w:rsidR="00503EB7" w:rsidRPr="00ED44C4" w:rsidRDefault="00503EB7" w:rsidP="00503EB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26E04CF8" w14:textId="77777777" w:rsidR="00503EB7" w:rsidRPr="00ED44C4" w:rsidRDefault="00503EB7" w:rsidP="00503EB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Arial" w:hAnsi="Arial" w:cs="Arial"/>
                <w:b/>
                <w:sz w:val="18"/>
                <w:szCs w:val="18"/>
              </w:rPr>
              <w:t xml:space="preserve">Semester 8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05F58A5B" w14:textId="77777777" w:rsidR="00503EB7" w:rsidRPr="00ED44C4" w:rsidRDefault="00503EB7" w:rsidP="00503EB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503EB7" w:rsidRPr="00ED44C4" w14:paraId="00B9C036" w14:textId="77777777" w:rsidTr="00244419">
        <w:trPr>
          <w:trHeight w:val="397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B982492" w14:textId="5D2F260B" w:rsidR="00503EB7" w:rsidRPr="00894D55" w:rsidRDefault="00503EB7" w:rsidP="00503EB7">
            <w:pPr>
              <w:spacing w:line="240" w:lineRule="auto"/>
              <w:ind w:left="57" w:right="57"/>
              <w:rPr>
                <w:rFonts w:ascii="Arial" w:eastAsia="Arial" w:hAnsi="Arial" w:cs="Arial"/>
                <w:b/>
                <w:sz w:val="18"/>
                <w:szCs w:val="18"/>
                <w:vertAlign w:val="subscript"/>
              </w:rPr>
            </w:pPr>
            <w:r w:rsidRPr="00A43BA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CE4104 B. Eng. Dissertatio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n 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vertAlign w:val="subscript"/>
              </w:rPr>
              <w:t>[continuation]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6BFC9C9" w14:textId="038CF27F" w:rsidR="00503EB7" w:rsidRPr="00ED44C4" w:rsidRDefault="00503EB7" w:rsidP="00503EB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6ACE835" w14:textId="30F28D9B" w:rsidR="00503EB7" w:rsidRPr="00ED44C4" w:rsidRDefault="00503EB7" w:rsidP="00503EB7">
            <w:pPr>
              <w:spacing w:line="240" w:lineRule="auto"/>
              <w:ind w:left="57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 xml:space="preserve">EG3611A Industrial Attachment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254F7F8" w14:textId="642F3C23" w:rsidR="00503EB7" w:rsidRPr="00ED44C4" w:rsidRDefault="00503EB7" w:rsidP="00503EB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10</w:t>
            </w:r>
          </w:p>
        </w:tc>
      </w:tr>
      <w:tr w:rsidR="00503EB7" w:rsidRPr="00ED44C4" w14:paraId="7062B67D" w14:textId="77777777" w:rsidTr="00F878A7">
        <w:trPr>
          <w:trHeight w:val="397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62FA50C" w14:textId="513E2321" w:rsidR="00503EB7" w:rsidRPr="003273E7" w:rsidRDefault="00503EB7" w:rsidP="00503EB7">
            <w:pPr>
              <w:spacing w:line="240" w:lineRule="auto"/>
              <w:ind w:left="57" w:right="57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3273E7">
              <w:rPr>
                <w:rFonts w:ascii="Arial" w:eastAsia="Arial" w:hAnsi="Arial" w:cs="Arial"/>
                <w:bCs/>
                <w:sz w:val="18"/>
                <w:szCs w:val="18"/>
              </w:rPr>
              <w:t>CE4103 Design Project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CDB793A" w14:textId="57D67F74" w:rsidR="00503EB7" w:rsidRPr="00ED44C4" w:rsidRDefault="00503EB7" w:rsidP="00503EB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AC684EE" w14:textId="0322F9D6" w:rsidR="00503EB7" w:rsidRPr="00ED44C4" w:rsidRDefault="00503EB7" w:rsidP="00503EB7">
            <w:pPr>
              <w:spacing w:line="240" w:lineRule="auto"/>
              <w:ind w:left="57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color w:val="00B0F0"/>
                <w:sz w:val="18"/>
                <w:szCs w:val="18"/>
              </w:rPr>
              <w:t>UE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CE676A7" w14:textId="6FD74887" w:rsidR="00503EB7" w:rsidRPr="00ED44C4" w:rsidRDefault="00503EB7" w:rsidP="00503EB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</w:tr>
      <w:tr w:rsidR="00503EB7" w:rsidRPr="00ED44C4" w14:paraId="1B630017" w14:textId="77777777" w:rsidTr="004C5D86">
        <w:trPr>
          <w:trHeight w:val="397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6BCABF2" w14:textId="6AC86826" w:rsidR="00503EB7" w:rsidRPr="00ED44C4" w:rsidRDefault="00503EB7" w:rsidP="00503EB7">
            <w:pPr>
              <w:spacing w:line="240" w:lineRule="auto"/>
              <w:ind w:left="57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314CE">
              <w:rPr>
                <w:rFonts w:ascii="Arial" w:eastAsia="DengXian" w:hAnsi="Arial" w:cs="Arial"/>
                <w:color w:val="00B0F0"/>
                <w:sz w:val="18"/>
                <w:szCs w:val="18"/>
              </w:rPr>
              <w:t>UE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F1D418C" w14:textId="4CF1AB58" w:rsidR="00503EB7" w:rsidRPr="00ED44C4" w:rsidRDefault="00503EB7" w:rsidP="00503EB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0688183" w14:textId="31064F51" w:rsidR="00503EB7" w:rsidRPr="00ED44C4" w:rsidRDefault="00503EB7" w:rsidP="00503EB7">
            <w:pPr>
              <w:spacing w:line="240" w:lineRule="auto"/>
              <w:ind w:left="57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color w:val="00B0F0"/>
                <w:sz w:val="18"/>
                <w:szCs w:val="18"/>
              </w:rPr>
              <w:t>UE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43D368F" w14:textId="5A1DB2F6" w:rsidR="00503EB7" w:rsidRPr="00ED44C4" w:rsidRDefault="00503EB7" w:rsidP="00503EB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</w:tr>
      <w:tr w:rsidR="00503EB7" w:rsidRPr="00ED44C4" w14:paraId="2557AA88" w14:textId="77777777" w:rsidTr="00315063">
        <w:trPr>
          <w:trHeight w:val="397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0EC13E2" w14:textId="25507690" w:rsidR="00503EB7" w:rsidRPr="00ED44C4" w:rsidRDefault="00503EB7" w:rsidP="00503EB7">
            <w:pPr>
              <w:spacing w:line="240" w:lineRule="auto"/>
              <w:ind w:left="57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314CE">
              <w:rPr>
                <w:rFonts w:ascii="Arial" w:eastAsia="DengXian" w:hAnsi="Arial" w:cs="Arial"/>
                <w:color w:val="00B0F0"/>
                <w:sz w:val="18"/>
                <w:szCs w:val="18"/>
              </w:rPr>
              <w:t>UE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BC3B532" w14:textId="6E472E33" w:rsidR="00503EB7" w:rsidRPr="00ED44C4" w:rsidRDefault="00503EB7" w:rsidP="00503EB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E0B0ED1" w14:textId="584FF255" w:rsidR="00503EB7" w:rsidRPr="00ED44C4" w:rsidRDefault="00503EB7" w:rsidP="00503EB7">
            <w:pPr>
              <w:spacing w:line="240" w:lineRule="auto"/>
              <w:ind w:left="57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9441E9F" w14:textId="005BAEDD" w:rsidR="00503EB7" w:rsidRPr="00ED44C4" w:rsidRDefault="00503EB7" w:rsidP="00503EB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503EB7" w:rsidRPr="00ED44C4" w14:paraId="4A305320" w14:textId="77777777" w:rsidTr="00315063">
        <w:trPr>
          <w:trHeight w:val="397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184366F" w14:textId="1AE1366D" w:rsidR="00503EB7" w:rsidRPr="00ED44C4" w:rsidRDefault="00503EB7" w:rsidP="00503EB7">
            <w:pPr>
              <w:spacing w:line="240" w:lineRule="auto"/>
              <w:ind w:left="57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314CE">
              <w:rPr>
                <w:rFonts w:ascii="Arial" w:eastAsia="DengXian" w:hAnsi="Arial" w:cs="Arial"/>
                <w:color w:val="00B0F0"/>
                <w:sz w:val="18"/>
                <w:szCs w:val="18"/>
              </w:rPr>
              <w:t>UE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8292660" w14:textId="3BC4558F" w:rsidR="00503EB7" w:rsidRPr="00ED44C4" w:rsidRDefault="00503EB7" w:rsidP="00503EB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DB219FF" w14:textId="29385DA3" w:rsidR="00503EB7" w:rsidRPr="00ED44C4" w:rsidRDefault="00503EB7" w:rsidP="00503EB7">
            <w:pPr>
              <w:spacing w:line="240" w:lineRule="auto"/>
              <w:ind w:left="57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49C45D9" w14:textId="0E107A81" w:rsidR="00503EB7" w:rsidRPr="00ED44C4" w:rsidRDefault="00503EB7" w:rsidP="00503EB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503EB7" w:rsidRPr="00ED44C4" w14:paraId="1063E8C2" w14:textId="77777777" w:rsidTr="00F878A7">
        <w:trPr>
          <w:trHeight w:val="397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E55F232" w14:textId="77777777" w:rsidR="00503EB7" w:rsidRPr="00ED44C4" w:rsidRDefault="00503EB7" w:rsidP="00503EB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ED44C4">
              <w:rPr>
                <w:rFonts w:ascii="Arial" w:eastAsia="Arial" w:hAnsi="Arial" w:cs="Arial"/>
                <w:b/>
                <w:sz w:val="18"/>
                <w:szCs w:val="18"/>
              </w:rPr>
              <w:t xml:space="preserve">Sub-total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23969A3" w14:textId="77777777" w:rsidR="00503EB7" w:rsidRPr="00503EB7" w:rsidRDefault="00503EB7" w:rsidP="00503EB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b/>
                <w:bCs/>
                <w:sz w:val="18"/>
                <w:szCs w:val="18"/>
              </w:rPr>
            </w:pPr>
            <w:r w:rsidRPr="00503EB7">
              <w:rPr>
                <w:rFonts w:ascii="Arial" w:eastAsia="DengXi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F968DA0" w14:textId="77777777" w:rsidR="00503EB7" w:rsidRPr="00503EB7" w:rsidRDefault="00503EB7" w:rsidP="00503EB7">
            <w:pPr>
              <w:spacing w:line="240" w:lineRule="auto"/>
              <w:ind w:left="57" w:right="57"/>
              <w:rPr>
                <w:rFonts w:ascii="Arial" w:eastAsia="DengXian" w:hAnsi="Arial" w:cs="Arial"/>
                <w:b/>
                <w:bCs/>
                <w:sz w:val="18"/>
                <w:szCs w:val="18"/>
              </w:rPr>
            </w:pPr>
            <w:r w:rsidRPr="00503EB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Sub-total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DC3ECE4" w14:textId="77777777" w:rsidR="00503EB7" w:rsidRPr="00503EB7" w:rsidRDefault="00503EB7" w:rsidP="00503EB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b/>
                <w:bCs/>
                <w:sz w:val="18"/>
                <w:szCs w:val="18"/>
              </w:rPr>
            </w:pPr>
            <w:r w:rsidRPr="00503EB7">
              <w:rPr>
                <w:rFonts w:ascii="Arial" w:eastAsia="DengXian" w:hAnsi="Arial" w:cs="Arial"/>
                <w:b/>
                <w:bCs/>
                <w:sz w:val="18"/>
                <w:szCs w:val="18"/>
              </w:rPr>
              <w:t>18</w:t>
            </w:r>
          </w:p>
        </w:tc>
      </w:tr>
    </w:tbl>
    <w:p w14:paraId="5A32DC03" w14:textId="77777777" w:rsidR="000E6733" w:rsidRPr="000E6733" w:rsidRDefault="00AC11AC" w:rsidP="00AC11AC">
      <w:pPr>
        <w:spacing w:after="0" w:line="240" w:lineRule="auto"/>
        <w:outlineLvl w:val="0"/>
        <w:rPr>
          <w:rFonts w:ascii="Arial" w:eastAsia="Arial" w:hAnsi="Arial" w:cs="Arial"/>
          <w:b/>
          <w:sz w:val="16"/>
          <w:szCs w:val="16"/>
        </w:rPr>
      </w:pPr>
      <w:r w:rsidRPr="000E6733">
        <w:rPr>
          <w:rFonts w:ascii="Arial" w:eastAsia="Arial" w:hAnsi="Arial" w:cs="Arial"/>
          <w:b/>
          <w:sz w:val="16"/>
          <w:szCs w:val="16"/>
        </w:rPr>
        <w:t xml:space="preserve">Note: </w:t>
      </w:r>
    </w:p>
    <w:p w14:paraId="6D42B620" w14:textId="6E15315C" w:rsidR="000E6733" w:rsidRPr="000E6733" w:rsidRDefault="000E6733" w:rsidP="000E6733">
      <w:pPr>
        <w:pStyle w:val="ListParagraph"/>
        <w:numPr>
          <w:ilvl w:val="0"/>
          <w:numId w:val="34"/>
        </w:numPr>
        <w:spacing w:after="0" w:line="240" w:lineRule="auto"/>
        <w:ind w:left="284" w:hanging="284"/>
        <w:outlineLvl w:val="0"/>
        <w:rPr>
          <w:rFonts w:ascii="Arial" w:eastAsia="DengXian" w:hAnsi="Arial" w:cs="Arial"/>
          <w:sz w:val="16"/>
          <w:szCs w:val="16"/>
        </w:rPr>
      </w:pPr>
      <w:r w:rsidRPr="000E6733">
        <w:rPr>
          <w:rFonts w:ascii="Arial" w:eastAsia="DengXian" w:hAnsi="Arial" w:cs="Arial"/>
          <w:sz w:val="18"/>
          <w:szCs w:val="18"/>
        </w:rPr>
        <w:t>^</w:t>
      </w:r>
      <w:r w:rsidRPr="000E6733">
        <w:rPr>
          <w:rFonts w:ascii="Arial" w:eastAsia="DengXian" w:hAnsi="Arial" w:cs="Arial"/>
          <w:sz w:val="18"/>
          <w:szCs w:val="18"/>
          <w:vertAlign w:val="subscript"/>
        </w:rPr>
        <w:t xml:space="preserve"> </w:t>
      </w:r>
      <w:r w:rsidRPr="000E6733">
        <w:rPr>
          <w:rFonts w:ascii="Arial" w:eastAsia="DengXian" w:hAnsi="Arial" w:cs="Arial"/>
          <w:sz w:val="16"/>
          <w:szCs w:val="16"/>
        </w:rPr>
        <w:t>for students without A-level Physics, you may consider taking PC1201 in Semester 1 – swapping place with GEA1000</w:t>
      </w:r>
    </w:p>
    <w:p w14:paraId="0D392FE6" w14:textId="65EF3483" w:rsidR="000E6733" w:rsidRPr="000E6733" w:rsidRDefault="000E6733" w:rsidP="000E6733">
      <w:pPr>
        <w:pStyle w:val="ListParagraph"/>
        <w:numPr>
          <w:ilvl w:val="0"/>
          <w:numId w:val="34"/>
        </w:numPr>
        <w:spacing w:after="0" w:line="240" w:lineRule="auto"/>
        <w:ind w:left="284" w:hanging="284"/>
        <w:outlineLvl w:val="0"/>
        <w:rPr>
          <w:rFonts w:ascii="Arial" w:eastAsia="Arial" w:hAnsi="Arial" w:cs="Arial"/>
          <w:bCs/>
          <w:kern w:val="24"/>
          <w:sz w:val="16"/>
          <w:szCs w:val="16"/>
          <w:lang w:eastAsia="en-SG"/>
        </w:rPr>
      </w:pPr>
      <w:r w:rsidRPr="000E6733">
        <w:rPr>
          <w:rFonts w:ascii="Arial" w:eastAsia="Arial" w:hAnsi="Arial" w:cs="Arial"/>
          <w:bCs/>
          <w:sz w:val="16"/>
          <w:szCs w:val="16"/>
        </w:rPr>
        <w:t>UE and GE can be taken in any semester</w:t>
      </w:r>
    </w:p>
    <w:p w14:paraId="49AB918D" w14:textId="77777777" w:rsidR="00F66E03" w:rsidRPr="00ED44C4" w:rsidRDefault="00F66E03" w:rsidP="00EC5C6A">
      <w:pPr>
        <w:spacing w:after="0" w:line="240" w:lineRule="auto"/>
        <w:jc w:val="center"/>
        <w:outlineLvl w:val="0"/>
        <w:rPr>
          <w:rFonts w:ascii="Arial" w:eastAsia="DengXian" w:hAnsi="Arial" w:cs="Arial"/>
          <w:b/>
          <w:bCs/>
          <w:sz w:val="18"/>
          <w:szCs w:val="18"/>
          <w:lang w:val="en-US"/>
        </w:rPr>
      </w:pPr>
      <w:bookmarkStart w:id="3" w:name="_Hlk157765064"/>
    </w:p>
    <w:p w14:paraId="353F9EE5" w14:textId="57E51B93" w:rsidR="00F66E03" w:rsidRDefault="00F66E03" w:rsidP="00EC5C6A">
      <w:pPr>
        <w:spacing w:after="0" w:line="240" w:lineRule="auto"/>
        <w:jc w:val="center"/>
        <w:outlineLvl w:val="0"/>
        <w:rPr>
          <w:rFonts w:ascii="Arial" w:eastAsia="DengXian" w:hAnsi="Arial" w:cs="Arial"/>
          <w:b/>
          <w:bCs/>
          <w:sz w:val="28"/>
          <w:szCs w:val="28"/>
          <w:lang w:val="en-US"/>
        </w:rPr>
      </w:pPr>
    </w:p>
    <w:p w14:paraId="7F2BE85B" w14:textId="0D9B8457" w:rsidR="00AC11AC" w:rsidRPr="000E6733" w:rsidRDefault="00431FDF" w:rsidP="00EC5C6A">
      <w:pPr>
        <w:spacing w:after="0" w:line="240" w:lineRule="auto"/>
        <w:jc w:val="center"/>
        <w:outlineLvl w:val="0"/>
        <w:rPr>
          <w:rFonts w:ascii="Arial" w:eastAsia="Arial" w:hAnsi="Arial" w:cs="Arial"/>
          <w:b/>
          <w:sz w:val="24"/>
          <w:szCs w:val="24"/>
        </w:rPr>
      </w:pPr>
      <w:r w:rsidRPr="000E6733">
        <w:rPr>
          <w:rFonts w:ascii="Arial" w:eastAsia="DengXian" w:hAnsi="Arial" w:cs="Arial"/>
          <w:b/>
          <w:bCs/>
          <w:sz w:val="24"/>
          <w:szCs w:val="24"/>
          <w:lang w:val="en-US"/>
        </w:rPr>
        <w:lastRenderedPageBreak/>
        <w:t>Recommended</w:t>
      </w:r>
      <w:r w:rsidR="000711D2" w:rsidRPr="000E6733">
        <w:rPr>
          <w:rFonts w:ascii="Arial" w:eastAsia="Arial" w:hAnsi="Arial" w:cs="Arial"/>
          <w:b/>
          <w:sz w:val="24"/>
          <w:szCs w:val="24"/>
        </w:rPr>
        <w:t xml:space="preserve"> Semester Schedule for </w:t>
      </w:r>
      <w:r w:rsidR="00AC11AC" w:rsidRPr="000E6733">
        <w:rPr>
          <w:rFonts w:ascii="Arial" w:eastAsia="Arial" w:hAnsi="Arial" w:cs="Arial"/>
          <w:b/>
          <w:sz w:val="24"/>
          <w:szCs w:val="24"/>
        </w:rPr>
        <w:t>Poly Direct-Entry Students</w:t>
      </w:r>
    </w:p>
    <w:p w14:paraId="527DF321" w14:textId="77777777" w:rsidR="00AC11AC" w:rsidRPr="000E6733" w:rsidRDefault="00AC11AC" w:rsidP="00AC11A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4" w:name="_Hlk195835399"/>
    </w:p>
    <w:p w14:paraId="528023C6" w14:textId="244E0783" w:rsidR="000D2DBF" w:rsidRPr="004C5D86" w:rsidRDefault="00AC11AC" w:rsidP="00BF173F">
      <w:pPr>
        <w:spacing w:after="0" w:line="240" w:lineRule="auto"/>
        <w:rPr>
          <w:rFonts w:ascii="Arial" w:eastAsia="DengXian" w:hAnsi="Arial" w:cs="Arial"/>
          <w:sz w:val="18"/>
          <w:szCs w:val="18"/>
        </w:rPr>
      </w:pPr>
      <w:r w:rsidRPr="004C5D86">
        <w:rPr>
          <w:rFonts w:ascii="Arial" w:eastAsia="DengXian" w:hAnsi="Arial" w:cs="Arial"/>
          <w:sz w:val="18"/>
          <w:szCs w:val="18"/>
        </w:rPr>
        <w:t xml:space="preserve">Regardless of </w:t>
      </w:r>
      <w:r w:rsidRPr="004C5D86">
        <w:rPr>
          <w:rFonts w:ascii="Arial" w:eastAsia="DengXian" w:hAnsi="Arial" w:cs="Arial"/>
          <w:color w:val="000000"/>
          <w:sz w:val="18"/>
          <w:szCs w:val="18"/>
        </w:rPr>
        <w:t>engineering course,</w:t>
      </w:r>
      <w:r w:rsidRPr="004C5D86">
        <w:rPr>
          <w:rFonts w:ascii="Arial" w:eastAsia="DengXian" w:hAnsi="Arial" w:cs="Arial"/>
          <w:sz w:val="18"/>
          <w:szCs w:val="18"/>
        </w:rPr>
        <w:t xml:space="preserve"> all freshmen with a polytechnic diploma will be granted the following APCs from Admit Year 202</w:t>
      </w:r>
      <w:r w:rsidR="00A95791">
        <w:rPr>
          <w:rFonts w:ascii="Arial" w:eastAsia="DengXian" w:hAnsi="Arial" w:cs="Arial"/>
          <w:sz w:val="18"/>
          <w:szCs w:val="18"/>
        </w:rPr>
        <w:t>5</w:t>
      </w:r>
      <w:r w:rsidR="00BF173F" w:rsidRPr="004C5D86">
        <w:rPr>
          <w:rFonts w:ascii="Arial" w:eastAsia="DengXian" w:hAnsi="Arial" w:cs="Arial"/>
          <w:sz w:val="18"/>
          <w:szCs w:val="18"/>
        </w:rPr>
        <w:t>/2</w:t>
      </w:r>
      <w:r w:rsidR="00A95791">
        <w:rPr>
          <w:rFonts w:ascii="Arial" w:eastAsia="DengXian" w:hAnsi="Arial" w:cs="Arial"/>
          <w:sz w:val="18"/>
          <w:szCs w:val="18"/>
        </w:rPr>
        <w:t>6</w:t>
      </w:r>
      <w:r w:rsidR="00BA3D3E">
        <w:rPr>
          <w:rFonts w:ascii="Arial" w:eastAsia="DengXian" w:hAnsi="Arial" w:cs="Arial"/>
          <w:sz w:val="18"/>
          <w:szCs w:val="18"/>
        </w:rPr>
        <w:t xml:space="preserve"> onwards</w:t>
      </w:r>
      <w:r w:rsidR="00BF173F" w:rsidRPr="004C5D86">
        <w:rPr>
          <w:rFonts w:ascii="Arial" w:eastAsia="DengXian" w:hAnsi="Arial" w:cs="Arial"/>
          <w:sz w:val="18"/>
          <w:szCs w:val="18"/>
        </w:rPr>
        <w:t>:</w:t>
      </w:r>
    </w:p>
    <w:p w14:paraId="79CF43A8" w14:textId="77777777" w:rsidR="00BF173F" w:rsidRPr="004C5D86" w:rsidRDefault="00BF173F" w:rsidP="00BF173F">
      <w:pPr>
        <w:spacing w:after="0" w:line="240" w:lineRule="auto"/>
        <w:rPr>
          <w:rFonts w:ascii="Arial" w:eastAsia="DengXian" w:hAnsi="Arial" w:cs="Arial"/>
          <w:i/>
          <w:iCs/>
          <w:color w:val="538135" w:themeColor="accent6" w:themeShade="BF"/>
          <w:sz w:val="18"/>
          <w:szCs w:val="18"/>
        </w:rPr>
      </w:pPr>
    </w:p>
    <w:p w14:paraId="09A04549" w14:textId="648EB9F0" w:rsidR="000D2DBF" w:rsidRPr="004C5D86" w:rsidRDefault="000D2DBF" w:rsidP="000D2DBF">
      <w:pPr>
        <w:spacing w:after="0" w:line="240" w:lineRule="auto"/>
        <w:jc w:val="both"/>
        <w:rPr>
          <w:rFonts w:ascii="Arial" w:eastAsia="DengXian" w:hAnsi="Arial" w:cs="Arial"/>
          <w:i/>
          <w:iCs/>
          <w:color w:val="C45911" w:themeColor="accent2" w:themeShade="BF"/>
          <w:sz w:val="18"/>
          <w:szCs w:val="18"/>
        </w:rPr>
      </w:pPr>
      <w:r w:rsidRPr="004C5D86">
        <w:rPr>
          <w:rFonts w:ascii="Arial" w:eastAsia="DengXian" w:hAnsi="Arial" w:cs="Arial"/>
          <w:i/>
          <w:iCs/>
          <w:color w:val="C45911" w:themeColor="accent2" w:themeShade="BF"/>
          <w:sz w:val="18"/>
          <w:szCs w:val="18"/>
        </w:rPr>
        <w:t xml:space="preserve">For diplomas: </w:t>
      </w:r>
      <w:r w:rsidRPr="004C5D86">
        <w:rPr>
          <w:rFonts w:ascii="Arial" w:hAnsi="Arial" w:cs="Arial"/>
          <w:i/>
          <w:iCs/>
          <w:color w:val="C45911" w:themeColor="accent2" w:themeShade="BF"/>
          <w:sz w:val="18"/>
          <w:szCs w:val="18"/>
        </w:rPr>
        <w:t>Hotel and Leisure Facilities Management, NP; Real Estate Business, NP; Facilities Management, SP; Hotel and Leisure Facilities Management, SP; Integrated Events and Project Management, SP; Aviation Management, TP; Aviation Management &amp; Services, TP; Integrated Facility Management, TP.</w:t>
      </w:r>
    </w:p>
    <w:p w14:paraId="4E61F11A" w14:textId="1BD5DBE2" w:rsidR="002B6501" w:rsidRPr="00A43BA7" w:rsidRDefault="002B6501" w:rsidP="002B6501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C45911" w:themeColor="accent2" w:themeShade="BF"/>
          <w:sz w:val="18"/>
          <w:szCs w:val="18"/>
          <w:highlight w:val="yellow"/>
        </w:rPr>
      </w:pPr>
      <w:bookmarkStart w:id="5" w:name="_Hlk109931636"/>
      <w:r w:rsidRPr="00A43BA7">
        <w:rPr>
          <w:rFonts w:ascii="Arial" w:hAnsi="Arial" w:cs="Arial"/>
          <w:color w:val="C45911" w:themeColor="accent2" w:themeShade="BF"/>
          <w:sz w:val="18"/>
          <w:szCs w:val="18"/>
          <w:highlight w:val="yellow"/>
        </w:rPr>
        <w:t xml:space="preserve">Unrestricted Electives: 20 </w:t>
      </w:r>
      <w:r w:rsidR="0066438B" w:rsidRPr="00A43BA7">
        <w:rPr>
          <w:rFonts w:ascii="Arial" w:hAnsi="Arial" w:cs="Arial"/>
          <w:color w:val="C45911" w:themeColor="accent2" w:themeShade="BF"/>
          <w:sz w:val="18"/>
          <w:szCs w:val="18"/>
          <w:highlight w:val="yellow"/>
        </w:rPr>
        <w:t>UNIT</w:t>
      </w:r>
      <w:r w:rsidRPr="00A43BA7">
        <w:rPr>
          <w:rFonts w:ascii="Arial" w:hAnsi="Arial" w:cs="Arial"/>
          <w:color w:val="C45911" w:themeColor="accent2" w:themeShade="BF"/>
          <w:sz w:val="18"/>
          <w:szCs w:val="18"/>
          <w:highlight w:val="yellow"/>
        </w:rPr>
        <w:t xml:space="preserve">s </w:t>
      </w:r>
    </w:p>
    <w:p w14:paraId="14A26679" w14:textId="0BBD8ACE" w:rsidR="002B6501" w:rsidRPr="00A43BA7" w:rsidRDefault="002B6501" w:rsidP="002B6501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C45911" w:themeColor="accent2" w:themeShade="BF"/>
          <w:sz w:val="18"/>
          <w:szCs w:val="18"/>
          <w:highlight w:val="yellow"/>
        </w:rPr>
      </w:pPr>
      <w:r w:rsidRPr="00A43BA7">
        <w:rPr>
          <w:rFonts w:ascii="Arial" w:hAnsi="Arial" w:cs="Arial"/>
          <w:color w:val="C45911" w:themeColor="accent2" w:themeShade="BF"/>
          <w:sz w:val="18"/>
          <w:szCs w:val="18"/>
          <w:highlight w:val="yellow"/>
        </w:rPr>
        <w:t xml:space="preserve">EG3611P Industrial Attachment: 10 </w:t>
      </w:r>
      <w:r w:rsidR="0066438B" w:rsidRPr="00A43BA7">
        <w:rPr>
          <w:rFonts w:ascii="Arial" w:hAnsi="Arial" w:cs="Arial"/>
          <w:color w:val="C45911" w:themeColor="accent2" w:themeShade="BF"/>
          <w:sz w:val="18"/>
          <w:szCs w:val="18"/>
          <w:highlight w:val="yellow"/>
        </w:rPr>
        <w:t>UNIT</w:t>
      </w:r>
      <w:r w:rsidRPr="00A43BA7">
        <w:rPr>
          <w:rFonts w:ascii="Arial" w:hAnsi="Arial" w:cs="Arial"/>
          <w:color w:val="C45911" w:themeColor="accent2" w:themeShade="BF"/>
          <w:sz w:val="18"/>
          <w:szCs w:val="18"/>
          <w:highlight w:val="yellow"/>
        </w:rPr>
        <w:t xml:space="preserve">s </w:t>
      </w:r>
    </w:p>
    <w:p w14:paraId="06685CC7" w14:textId="1FAC88A6" w:rsidR="002B6501" w:rsidRPr="00A43BA7" w:rsidRDefault="002B6501" w:rsidP="002B6501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C45911" w:themeColor="accent2" w:themeShade="BF"/>
          <w:sz w:val="18"/>
          <w:szCs w:val="18"/>
          <w:highlight w:val="yellow"/>
        </w:rPr>
      </w:pPr>
      <w:r w:rsidRPr="00A43BA7">
        <w:rPr>
          <w:rFonts w:ascii="Arial" w:hAnsi="Arial" w:cs="Arial"/>
          <w:color w:val="C45911" w:themeColor="accent2" w:themeShade="BF"/>
          <w:sz w:val="18"/>
          <w:szCs w:val="18"/>
          <w:highlight w:val="yellow"/>
        </w:rPr>
        <w:t xml:space="preserve">PF1101 Fundamentals of Project Management: 4 </w:t>
      </w:r>
      <w:r w:rsidR="0066438B" w:rsidRPr="00A43BA7">
        <w:rPr>
          <w:rFonts w:ascii="Arial" w:hAnsi="Arial" w:cs="Arial"/>
          <w:color w:val="C45911" w:themeColor="accent2" w:themeShade="BF"/>
          <w:sz w:val="18"/>
          <w:szCs w:val="18"/>
          <w:highlight w:val="yellow"/>
        </w:rPr>
        <w:t>UNIT</w:t>
      </w:r>
      <w:r w:rsidRPr="00A43BA7">
        <w:rPr>
          <w:rFonts w:ascii="Arial" w:hAnsi="Arial" w:cs="Arial"/>
          <w:color w:val="C45911" w:themeColor="accent2" w:themeShade="BF"/>
          <w:sz w:val="18"/>
          <w:szCs w:val="18"/>
          <w:highlight w:val="yellow"/>
        </w:rPr>
        <w:t xml:space="preserve">s </w:t>
      </w:r>
    </w:p>
    <w:p w14:paraId="0B687EF7" w14:textId="4513BCDB" w:rsidR="002B6501" w:rsidRPr="00A43BA7" w:rsidRDefault="002B6501" w:rsidP="002B6501">
      <w:pPr>
        <w:pStyle w:val="ListParagraph"/>
        <w:spacing w:after="0" w:line="240" w:lineRule="auto"/>
        <w:rPr>
          <w:rFonts w:ascii="Arial" w:hAnsi="Arial" w:cs="Arial"/>
          <w:b/>
          <w:bCs/>
          <w:color w:val="C45911" w:themeColor="accent2" w:themeShade="BF"/>
          <w:sz w:val="18"/>
          <w:szCs w:val="18"/>
          <w:u w:val="single"/>
        </w:rPr>
      </w:pPr>
      <w:r w:rsidRPr="00A43BA7">
        <w:rPr>
          <w:rFonts w:ascii="Arial" w:hAnsi="Arial" w:cs="Arial"/>
          <w:b/>
          <w:bCs/>
          <w:color w:val="C45911" w:themeColor="accent2" w:themeShade="BF"/>
          <w:sz w:val="18"/>
          <w:szCs w:val="18"/>
          <w:highlight w:val="yellow"/>
          <w:u w:val="single"/>
        </w:rPr>
        <w:t>Total: 3</w:t>
      </w:r>
      <w:r w:rsidR="00B57740" w:rsidRPr="00A43BA7">
        <w:rPr>
          <w:rFonts w:ascii="Arial" w:hAnsi="Arial" w:cs="Arial"/>
          <w:b/>
          <w:bCs/>
          <w:color w:val="C45911" w:themeColor="accent2" w:themeShade="BF"/>
          <w:sz w:val="18"/>
          <w:szCs w:val="18"/>
          <w:highlight w:val="yellow"/>
          <w:u w:val="single"/>
        </w:rPr>
        <w:t>4</w:t>
      </w:r>
      <w:r w:rsidRPr="00A43BA7">
        <w:rPr>
          <w:rFonts w:ascii="Arial" w:hAnsi="Arial" w:cs="Arial"/>
          <w:b/>
          <w:bCs/>
          <w:color w:val="C45911" w:themeColor="accent2" w:themeShade="BF"/>
          <w:sz w:val="18"/>
          <w:szCs w:val="18"/>
          <w:highlight w:val="yellow"/>
          <w:u w:val="single"/>
        </w:rPr>
        <w:t xml:space="preserve"> </w:t>
      </w:r>
      <w:r w:rsidR="0066438B" w:rsidRPr="00A43BA7">
        <w:rPr>
          <w:rFonts w:ascii="Arial" w:hAnsi="Arial" w:cs="Arial"/>
          <w:b/>
          <w:bCs/>
          <w:color w:val="C45911" w:themeColor="accent2" w:themeShade="BF"/>
          <w:sz w:val="18"/>
          <w:szCs w:val="18"/>
          <w:highlight w:val="yellow"/>
          <w:u w:val="single"/>
        </w:rPr>
        <w:t>UNIT</w:t>
      </w:r>
      <w:r w:rsidRPr="00A43BA7">
        <w:rPr>
          <w:rFonts w:ascii="Arial" w:hAnsi="Arial" w:cs="Arial"/>
          <w:b/>
          <w:bCs/>
          <w:color w:val="C45911" w:themeColor="accent2" w:themeShade="BF"/>
          <w:sz w:val="18"/>
          <w:szCs w:val="18"/>
          <w:highlight w:val="yellow"/>
          <w:u w:val="single"/>
        </w:rPr>
        <w:t>s</w:t>
      </w:r>
    </w:p>
    <w:p w14:paraId="4637A9F7" w14:textId="540A4C3F" w:rsidR="000D2DBF" w:rsidRPr="00686F8D" w:rsidRDefault="000D2DBF" w:rsidP="002B6501">
      <w:pPr>
        <w:pStyle w:val="ListParagraph"/>
        <w:spacing w:after="0" w:line="240" w:lineRule="auto"/>
        <w:rPr>
          <w:rFonts w:ascii="Arial" w:hAnsi="Arial" w:cs="Arial"/>
          <w:b/>
          <w:bCs/>
          <w:color w:val="538135" w:themeColor="accent6" w:themeShade="BF"/>
          <w:sz w:val="16"/>
          <w:szCs w:val="16"/>
          <w:u w:val="single"/>
        </w:rPr>
      </w:pPr>
    </w:p>
    <w:p w14:paraId="31D3B389" w14:textId="4730B28D" w:rsidR="000D2DBF" w:rsidRPr="00BA3D3E" w:rsidRDefault="000D2DBF" w:rsidP="000D2DBF">
      <w:pPr>
        <w:spacing w:after="0" w:line="240" w:lineRule="auto"/>
        <w:jc w:val="both"/>
        <w:rPr>
          <w:rFonts w:ascii="Arial" w:eastAsia="DengXian" w:hAnsi="Arial" w:cs="Arial"/>
          <w:i/>
          <w:iCs/>
          <w:color w:val="0000FF"/>
          <w:sz w:val="18"/>
          <w:szCs w:val="18"/>
          <w:lang w:val="en-US"/>
        </w:rPr>
      </w:pPr>
      <w:r w:rsidRPr="00BA3D3E">
        <w:rPr>
          <w:rFonts w:ascii="Arial" w:eastAsia="DengXian" w:hAnsi="Arial" w:cs="Arial"/>
          <w:i/>
          <w:iCs/>
          <w:color w:val="0000FF"/>
          <w:sz w:val="18"/>
          <w:szCs w:val="18"/>
          <w:lang w:val="en-US"/>
        </w:rPr>
        <w:t xml:space="preserve">For </w:t>
      </w:r>
      <w:r w:rsidR="00546C9A" w:rsidRPr="00BA3D3E">
        <w:rPr>
          <w:rFonts w:ascii="Arial" w:eastAsia="DengXian" w:hAnsi="Arial" w:cs="Arial"/>
          <w:i/>
          <w:iCs/>
          <w:color w:val="0000FF"/>
          <w:sz w:val="18"/>
          <w:szCs w:val="18"/>
          <w:lang w:val="en-US"/>
        </w:rPr>
        <w:t>ALL</w:t>
      </w:r>
      <w:r w:rsidRPr="00BA3D3E">
        <w:rPr>
          <w:rFonts w:ascii="Arial" w:eastAsia="DengXian" w:hAnsi="Arial" w:cs="Arial"/>
          <w:i/>
          <w:iCs/>
          <w:color w:val="0000FF"/>
          <w:sz w:val="18"/>
          <w:szCs w:val="18"/>
          <w:lang w:val="en-US"/>
        </w:rPr>
        <w:t xml:space="preserve"> other diplomas.</w:t>
      </w:r>
    </w:p>
    <w:bookmarkEnd w:id="5"/>
    <w:p w14:paraId="02C55B3B" w14:textId="37309290" w:rsidR="000D2DBF" w:rsidRPr="00BA3D3E" w:rsidRDefault="000D2DBF" w:rsidP="000D2DB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DengXian" w:hAnsi="Arial" w:cs="Arial"/>
          <w:color w:val="0000FF"/>
          <w:sz w:val="18"/>
          <w:szCs w:val="18"/>
          <w:highlight w:val="cyan"/>
          <w:lang w:val="en-US"/>
        </w:rPr>
      </w:pPr>
      <w:r w:rsidRPr="00BA3D3E">
        <w:rPr>
          <w:rFonts w:ascii="Arial" w:eastAsia="DengXian" w:hAnsi="Arial" w:cs="Arial"/>
          <w:color w:val="0000FF"/>
          <w:sz w:val="18"/>
          <w:szCs w:val="18"/>
          <w:highlight w:val="cyan"/>
          <w:lang w:val="en-US"/>
        </w:rPr>
        <w:t xml:space="preserve">Unrestricted Elective Modules: 20 </w:t>
      </w:r>
      <w:r w:rsidR="0066438B" w:rsidRPr="00BA3D3E">
        <w:rPr>
          <w:rFonts w:ascii="Arial" w:eastAsia="DengXian" w:hAnsi="Arial" w:cs="Arial"/>
          <w:color w:val="0000FF"/>
          <w:sz w:val="18"/>
          <w:szCs w:val="18"/>
          <w:highlight w:val="cyan"/>
          <w:lang w:val="en-US"/>
        </w:rPr>
        <w:t>UNIT</w:t>
      </w:r>
      <w:r w:rsidRPr="00BA3D3E">
        <w:rPr>
          <w:rFonts w:ascii="Arial" w:eastAsia="DengXian" w:hAnsi="Arial" w:cs="Arial"/>
          <w:color w:val="0000FF"/>
          <w:sz w:val="18"/>
          <w:szCs w:val="18"/>
          <w:highlight w:val="cyan"/>
          <w:lang w:val="en-US"/>
        </w:rPr>
        <w:t>s</w:t>
      </w:r>
    </w:p>
    <w:p w14:paraId="68499F9A" w14:textId="313728F4" w:rsidR="000D2DBF" w:rsidRPr="00BA3D3E" w:rsidRDefault="000D2DBF" w:rsidP="000D2DB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DengXian" w:hAnsi="Arial" w:cs="Arial"/>
          <w:color w:val="0000FF"/>
          <w:sz w:val="18"/>
          <w:szCs w:val="18"/>
          <w:highlight w:val="cyan"/>
          <w:lang w:val="en-US"/>
        </w:rPr>
      </w:pPr>
      <w:r w:rsidRPr="00BA3D3E">
        <w:rPr>
          <w:rFonts w:ascii="Arial" w:eastAsia="DengXian" w:hAnsi="Arial" w:cs="Arial"/>
          <w:color w:val="0000FF"/>
          <w:sz w:val="18"/>
          <w:szCs w:val="18"/>
          <w:highlight w:val="cyan"/>
          <w:lang w:val="en-US"/>
        </w:rPr>
        <w:t xml:space="preserve">EG3611P Industrial Attachment: 10 </w:t>
      </w:r>
      <w:r w:rsidR="0066438B" w:rsidRPr="00BA3D3E">
        <w:rPr>
          <w:rFonts w:ascii="Arial" w:eastAsia="DengXian" w:hAnsi="Arial" w:cs="Arial"/>
          <w:color w:val="0000FF"/>
          <w:sz w:val="18"/>
          <w:szCs w:val="18"/>
          <w:highlight w:val="cyan"/>
          <w:lang w:val="en-US"/>
        </w:rPr>
        <w:t>UNIT</w:t>
      </w:r>
      <w:r w:rsidRPr="00BA3D3E">
        <w:rPr>
          <w:rFonts w:ascii="Arial" w:eastAsia="DengXian" w:hAnsi="Arial" w:cs="Arial"/>
          <w:color w:val="0000FF"/>
          <w:sz w:val="18"/>
          <w:szCs w:val="18"/>
          <w:highlight w:val="cyan"/>
          <w:lang w:val="en-US"/>
        </w:rPr>
        <w:t>s</w:t>
      </w:r>
    </w:p>
    <w:p w14:paraId="6B7CC77D" w14:textId="1565A83C" w:rsidR="000D2DBF" w:rsidRPr="00BA3D3E" w:rsidRDefault="000D2DBF" w:rsidP="000D2DB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DengXian" w:hAnsi="Arial" w:cs="Arial"/>
          <w:color w:val="0000FF"/>
          <w:sz w:val="18"/>
          <w:szCs w:val="18"/>
          <w:highlight w:val="cyan"/>
          <w:lang w:val="en-US"/>
        </w:rPr>
      </w:pPr>
      <w:r w:rsidRPr="00BA3D3E">
        <w:rPr>
          <w:rFonts w:ascii="Arial" w:eastAsia="DengXian" w:hAnsi="Arial" w:cs="Arial"/>
          <w:color w:val="0000FF"/>
          <w:sz w:val="18"/>
          <w:szCs w:val="18"/>
          <w:highlight w:val="cyan"/>
          <w:lang w:val="en-US"/>
        </w:rPr>
        <w:t>EG1311</w:t>
      </w:r>
      <w:r w:rsidR="00A43BA7" w:rsidRPr="00BA3D3E">
        <w:rPr>
          <w:rFonts w:ascii="Arial" w:eastAsia="DengXian" w:hAnsi="Arial" w:cs="Arial"/>
          <w:color w:val="0000FF"/>
          <w:sz w:val="18"/>
          <w:szCs w:val="18"/>
          <w:highlight w:val="cyan"/>
          <w:lang w:val="en-US"/>
        </w:rPr>
        <w:t>BE</w:t>
      </w:r>
      <w:r w:rsidRPr="00BA3D3E">
        <w:rPr>
          <w:rFonts w:ascii="Arial" w:eastAsia="DengXian" w:hAnsi="Arial" w:cs="Arial"/>
          <w:color w:val="0000FF"/>
          <w:sz w:val="18"/>
          <w:szCs w:val="18"/>
          <w:highlight w:val="cyan"/>
          <w:lang w:val="en-US"/>
        </w:rPr>
        <w:t xml:space="preserve"> Design and Make: 4 </w:t>
      </w:r>
      <w:r w:rsidR="0066438B" w:rsidRPr="00BA3D3E">
        <w:rPr>
          <w:rFonts w:ascii="Arial" w:eastAsia="DengXian" w:hAnsi="Arial" w:cs="Arial"/>
          <w:color w:val="0000FF"/>
          <w:sz w:val="18"/>
          <w:szCs w:val="18"/>
          <w:highlight w:val="cyan"/>
          <w:lang w:val="en-US"/>
        </w:rPr>
        <w:t>UNIT</w:t>
      </w:r>
      <w:r w:rsidRPr="00BA3D3E">
        <w:rPr>
          <w:rFonts w:ascii="Arial" w:eastAsia="DengXian" w:hAnsi="Arial" w:cs="Arial"/>
          <w:color w:val="0000FF"/>
          <w:sz w:val="18"/>
          <w:szCs w:val="18"/>
          <w:highlight w:val="cyan"/>
          <w:lang w:val="en-US"/>
        </w:rPr>
        <w:t>s</w:t>
      </w:r>
    </w:p>
    <w:p w14:paraId="2CFDF083" w14:textId="31087542" w:rsidR="000D2DBF" w:rsidRPr="00BA3D3E" w:rsidRDefault="000D2DBF" w:rsidP="000D2DB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DengXian" w:hAnsi="Arial" w:cs="Arial"/>
          <w:b/>
          <w:bCs/>
          <w:color w:val="0000FF"/>
          <w:sz w:val="18"/>
          <w:szCs w:val="18"/>
          <w:highlight w:val="cyan"/>
          <w:lang w:val="en-US"/>
        </w:rPr>
      </w:pPr>
      <w:r w:rsidRPr="00BA3D3E">
        <w:rPr>
          <w:rFonts w:ascii="Arial" w:eastAsia="DengXian" w:hAnsi="Arial" w:cs="Arial"/>
          <w:color w:val="0000FF"/>
          <w:sz w:val="18"/>
          <w:szCs w:val="18"/>
          <w:highlight w:val="cyan"/>
          <w:lang w:val="en-US"/>
        </w:rPr>
        <w:t xml:space="preserve">DTK1234 Design Thinking: 4 </w:t>
      </w:r>
      <w:r w:rsidR="0066438B" w:rsidRPr="00BA3D3E">
        <w:rPr>
          <w:rFonts w:ascii="Arial" w:eastAsia="DengXian" w:hAnsi="Arial" w:cs="Arial"/>
          <w:color w:val="0000FF"/>
          <w:sz w:val="18"/>
          <w:szCs w:val="18"/>
          <w:highlight w:val="cyan"/>
          <w:lang w:val="en-US"/>
        </w:rPr>
        <w:t>UNIT</w:t>
      </w:r>
      <w:r w:rsidRPr="00BA3D3E">
        <w:rPr>
          <w:rFonts w:ascii="Arial" w:eastAsia="DengXian" w:hAnsi="Arial" w:cs="Arial"/>
          <w:color w:val="0000FF"/>
          <w:sz w:val="18"/>
          <w:szCs w:val="18"/>
          <w:highlight w:val="cyan"/>
          <w:lang w:val="en-US"/>
        </w:rPr>
        <w:t>s</w:t>
      </w:r>
    </w:p>
    <w:p w14:paraId="25008CDC" w14:textId="589EEAD5" w:rsidR="000D2DBF" w:rsidRPr="00BA3D3E" w:rsidRDefault="000D2DBF" w:rsidP="000D2DBF">
      <w:pPr>
        <w:pStyle w:val="ListParagraph"/>
        <w:spacing w:after="0" w:line="240" w:lineRule="auto"/>
        <w:jc w:val="both"/>
        <w:rPr>
          <w:rFonts w:ascii="Arial" w:eastAsia="DengXian" w:hAnsi="Arial" w:cs="Arial"/>
          <w:b/>
          <w:bCs/>
          <w:color w:val="0000FF"/>
          <w:sz w:val="18"/>
          <w:szCs w:val="18"/>
          <w:u w:val="single"/>
          <w:lang w:val="en-US"/>
        </w:rPr>
      </w:pPr>
      <w:r w:rsidRPr="00BA3D3E">
        <w:rPr>
          <w:rFonts w:ascii="Arial" w:eastAsia="DengXian" w:hAnsi="Arial" w:cs="Arial"/>
          <w:b/>
          <w:bCs/>
          <w:color w:val="0000FF"/>
          <w:sz w:val="18"/>
          <w:szCs w:val="18"/>
          <w:highlight w:val="cyan"/>
          <w:u w:val="single"/>
          <w:lang w:val="en-US"/>
        </w:rPr>
        <w:t xml:space="preserve">Total: 38 </w:t>
      </w:r>
      <w:r w:rsidR="0066438B" w:rsidRPr="00BA3D3E">
        <w:rPr>
          <w:rFonts w:ascii="Arial" w:eastAsia="DengXian" w:hAnsi="Arial" w:cs="Arial"/>
          <w:b/>
          <w:bCs/>
          <w:color w:val="0000FF"/>
          <w:sz w:val="18"/>
          <w:szCs w:val="18"/>
          <w:highlight w:val="cyan"/>
          <w:u w:val="single"/>
          <w:lang w:val="en-US"/>
        </w:rPr>
        <w:t>UNIT</w:t>
      </w:r>
      <w:r w:rsidRPr="00BA3D3E">
        <w:rPr>
          <w:rFonts w:ascii="Arial" w:eastAsia="DengXian" w:hAnsi="Arial" w:cs="Arial"/>
          <w:b/>
          <w:bCs/>
          <w:color w:val="0000FF"/>
          <w:sz w:val="18"/>
          <w:szCs w:val="18"/>
          <w:highlight w:val="cyan"/>
          <w:u w:val="single"/>
          <w:lang w:val="en-US"/>
        </w:rPr>
        <w:t>s</w:t>
      </w:r>
    </w:p>
    <w:bookmarkEnd w:id="4"/>
    <w:p w14:paraId="15037601" w14:textId="77777777" w:rsidR="005B0C38" w:rsidRPr="00BA3D3E" w:rsidRDefault="005B0C38" w:rsidP="00AC11AC">
      <w:pPr>
        <w:spacing w:after="0" w:line="240" w:lineRule="auto"/>
        <w:rPr>
          <w:rFonts w:ascii="Arial" w:eastAsia="Arial" w:hAnsi="Arial" w:cs="Arial"/>
          <w:color w:val="9933FF"/>
          <w:sz w:val="18"/>
          <w:szCs w:val="18"/>
        </w:rPr>
      </w:pPr>
    </w:p>
    <w:tbl>
      <w:tblPr>
        <w:tblStyle w:val="TableGrid0"/>
        <w:tblW w:w="5107" w:type="pct"/>
        <w:tblInd w:w="0" w:type="dxa"/>
        <w:tblCellMar>
          <w:top w:w="6" w:type="dxa"/>
          <w:left w:w="4" w:type="dxa"/>
          <w:bottom w:w="7" w:type="dxa"/>
          <w:right w:w="6" w:type="dxa"/>
        </w:tblCellMar>
        <w:tblLook w:val="04A0" w:firstRow="1" w:lastRow="0" w:firstColumn="1" w:lastColumn="0" w:noHBand="0" w:noVBand="1"/>
      </w:tblPr>
      <w:tblGrid>
        <w:gridCol w:w="3955"/>
        <w:gridCol w:w="554"/>
        <w:gridCol w:w="3947"/>
        <w:gridCol w:w="753"/>
      </w:tblGrid>
      <w:tr w:rsidR="00AC11AC" w:rsidRPr="004C5D86" w14:paraId="6011BC59" w14:textId="77777777" w:rsidTr="00546C9A">
        <w:trPr>
          <w:trHeight w:val="20"/>
        </w:trPr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6791DA4F" w14:textId="77777777" w:rsidR="00AC11AC" w:rsidRPr="004C5D86" w:rsidRDefault="00AC11AC" w:rsidP="00AC11AC">
            <w:pPr>
              <w:spacing w:line="240" w:lineRule="auto"/>
              <w:ind w:left="107"/>
              <w:rPr>
                <w:rFonts w:ascii="Arial" w:eastAsia="DengXian" w:hAnsi="Arial" w:cs="Arial"/>
                <w:sz w:val="18"/>
                <w:szCs w:val="18"/>
              </w:rPr>
            </w:pPr>
            <w:bookmarkStart w:id="6" w:name="_Hlk109932288"/>
            <w:r w:rsidRPr="004C5D86">
              <w:rPr>
                <w:rFonts w:ascii="Arial" w:eastAsia="Arial" w:hAnsi="Arial" w:cs="Arial"/>
                <w:b/>
                <w:sz w:val="18"/>
                <w:szCs w:val="18"/>
              </w:rPr>
              <w:t xml:space="preserve">Semester 1 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6170E409" w14:textId="77777777" w:rsidR="00AC11AC" w:rsidRPr="004C5D86" w:rsidRDefault="00AC11AC" w:rsidP="00AC11AC">
            <w:pPr>
              <w:spacing w:line="240" w:lineRule="auto"/>
              <w:ind w:left="1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42E91738" w14:textId="77777777" w:rsidR="00AC11AC" w:rsidRPr="004C5D86" w:rsidRDefault="00AC11AC" w:rsidP="00AC11AC">
            <w:pPr>
              <w:spacing w:line="240" w:lineRule="auto"/>
              <w:ind w:left="10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Arial" w:hAnsi="Arial" w:cs="Arial"/>
                <w:b/>
                <w:sz w:val="18"/>
                <w:szCs w:val="18"/>
              </w:rPr>
              <w:t xml:space="preserve">Semester 2 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032C930B" w14:textId="77777777" w:rsidR="00AC11AC" w:rsidRPr="004C5D86" w:rsidRDefault="00AC11AC" w:rsidP="00AC11AC">
            <w:pPr>
              <w:spacing w:line="240" w:lineRule="auto"/>
              <w:ind w:left="1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AC11AC" w:rsidRPr="004C5D86" w14:paraId="48EDCF6B" w14:textId="77777777" w:rsidTr="00686F8D">
        <w:trPr>
          <w:trHeight w:val="131"/>
        </w:trPr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3739ABF" w14:textId="51AFF4E5" w:rsidR="00AC11AC" w:rsidRPr="004C5D86" w:rsidRDefault="00AC11AC" w:rsidP="00AC11AC">
            <w:pPr>
              <w:spacing w:line="240" w:lineRule="auto"/>
              <w:ind w:left="57" w:right="57"/>
              <w:rPr>
                <w:rFonts w:ascii="Arial" w:eastAsia="DengXian" w:hAnsi="Arial" w:cs="Arial"/>
                <w:color w:val="1F3864" w:themeColor="accent1" w:themeShade="80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GE</w:t>
            </w:r>
            <w:r w:rsidR="003F3E92" w:rsidRPr="004C5D86">
              <w:rPr>
                <w:rFonts w:ascii="Arial" w:eastAsia="DengXian" w:hAnsi="Arial" w:cs="Arial"/>
                <w:sz w:val="18"/>
                <w:szCs w:val="18"/>
              </w:rPr>
              <w:t>A</w:t>
            </w:r>
            <w:r w:rsidRPr="004C5D86">
              <w:rPr>
                <w:rFonts w:ascii="Arial" w:eastAsia="DengXian" w:hAnsi="Arial" w:cs="Arial"/>
                <w:sz w:val="18"/>
                <w:szCs w:val="18"/>
              </w:rPr>
              <w:t>1000 Quantitative Reasonin</w:t>
            </w:r>
            <w:r w:rsidR="005B0C38" w:rsidRPr="004C5D86">
              <w:rPr>
                <w:rFonts w:ascii="Arial" w:eastAsia="DengXian" w:hAnsi="Arial" w:cs="Arial"/>
                <w:sz w:val="18"/>
                <w:szCs w:val="18"/>
              </w:rPr>
              <w:t>g with Data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50457E5" w14:textId="77777777" w:rsidR="00AC11AC" w:rsidRPr="004C5D86" w:rsidRDefault="00AC11AC" w:rsidP="00AC11AC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2ACC31C" w14:textId="77777777" w:rsidR="00AC11AC" w:rsidRPr="004C5D86" w:rsidRDefault="00AC11AC" w:rsidP="00AC11AC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CS1010E Programming Methodology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8C5D7A0" w14:textId="77777777" w:rsidR="00AC11AC" w:rsidRPr="004C5D86" w:rsidRDefault="00AC11AC" w:rsidP="00AC11AC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color w:val="7030A0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color w:val="7030A0"/>
                <w:sz w:val="18"/>
                <w:szCs w:val="18"/>
              </w:rPr>
              <w:t>4</w:t>
            </w:r>
          </w:p>
        </w:tc>
      </w:tr>
      <w:tr w:rsidR="00AC11AC" w:rsidRPr="004C5D86" w14:paraId="2FD58C10" w14:textId="77777777" w:rsidTr="00A43BA7">
        <w:trPr>
          <w:trHeight w:val="207"/>
        </w:trPr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C870656" w14:textId="77777777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 xml:space="preserve">MA1301 Introductory Mathematics </w:t>
            </w:r>
          </w:p>
          <w:p w14:paraId="663B21D9" w14:textId="130B0B27" w:rsidR="00AC11AC" w:rsidRPr="00A43BA7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color w:val="0000FF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i/>
                <w:iCs/>
                <w:sz w:val="16"/>
                <w:szCs w:val="16"/>
              </w:rPr>
              <w:t xml:space="preserve">(fulfil </w:t>
            </w:r>
            <w:r w:rsidRPr="004C5D86">
              <w:rPr>
                <w:rFonts w:ascii="Arial" w:eastAsia="DengXian" w:hAnsi="Arial" w:cs="Arial"/>
                <w:i/>
                <w:iCs/>
                <w:color w:val="00B0F0"/>
                <w:sz w:val="16"/>
                <w:szCs w:val="16"/>
              </w:rPr>
              <w:t xml:space="preserve">UE </w:t>
            </w:r>
            <w:r w:rsidRPr="004C5D86">
              <w:rPr>
                <w:rFonts w:ascii="Arial" w:eastAsia="DengXian" w:hAnsi="Arial" w:cs="Arial"/>
                <w:i/>
                <w:iCs/>
                <w:sz w:val="16"/>
                <w:szCs w:val="16"/>
              </w:rPr>
              <w:t>requirement)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58E63D8" w14:textId="77777777" w:rsidR="00AC11AC" w:rsidRPr="00A43BA7" w:rsidRDefault="00AC11AC" w:rsidP="00AC11AC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A43BA7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298F90F" w14:textId="30EE910B" w:rsidR="00AC11AC" w:rsidRPr="00A43BA7" w:rsidRDefault="003273E7" w:rsidP="00AC11AC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MA1511 Engineering Calculus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1979902" w14:textId="325BE342" w:rsidR="00AC11AC" w:rsidRPr="004C5D86" w:rsidRDefault="003273E7" w:rsidP="00AC11AC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/>
                <w:sz w:val="18"/>
                <w:szCs w:val="18"/>
              </w:rPr>
              <w:t>2</w:t>
            </w:r>
          </w:p>
        </w:tc>
      </w:tr>
      <w:tr w:rsidR="003273E7" w:rsidRPr="004C5D86" w14:paraId="56860AE6" w14:textId="77777777" w:rsidTr="00A43BA7">
        <w:trPr>
          <w:trHeight w:val="366"/>
        </w:trPr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E6B0D58" w14:textId="15A908F8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6"/>
                <w:szCs w:val="16"/>
              </w:rPr>
            </w:pPr>
            <w:r w:rsidRPr="00BA3D3E">
              <w:rPr>
                <w:rFonts w:ascii="Arial" w:eastAsia="DengXian" w:hAnsi="Arial" w:cs="Arial"/>
                <w:color w:val="0000FF"/>
                <w:sz w:val="18"/>
                <w:szCs w:val="18"/>
                <w:highlight w:val="cyan"/>
              </w:rPr>
              <w:t>PF1101 Fundamentals of Project Management</w:t>
            </w:r>
            <w:r w:rsidRPr="00BA3D3E">
              <w:rPr>
                <w:rFonts w:ascii="Arial" w:eastAsia="DengXian" w:hAnsi="Arial" w:cs="Arial"/>
                <w:color w:val="0000FF"/>
                <w:sz w:val="18"/>
                <w:szCs w:val="18"/>
              </w:rPr>
              <w:t>/</w:t>
            </w:r>
            <w:r w:rsidRPr="00BA3D3E">
              <w:rPr>
                <w:rFonts w:ascii="Arial" w:eastAsia="DengXian" w:hAnsi="Arial" w:cs="Arial"/>
                <w:color w:val="0000FF"/>
                <w:sz w:val="18"/>
                <w:szCs w:val="18"/>
                <w:highlight w:val="green"/>
                <w:lang w:val="en-US"/>
              </w:rPr>
              <w:t xml:space="preserve"> </w:t>
            </w:r>
            <w:r w:rsidRPr="00BA3D3E">
              <w:rPr>
                <w:rFonts w:ascii="Arial" w:eastAsia="DengXian" w:hAnsi="Arial" w:cs="Arial"/>
                <w:color w:val="0000FF"/>
                <w:sz w:val="18"/>
                <w:szCs w:val="18"/>
                <w:highlight w:val="yellow"/>
                <w:lang w:val="en-US"/>
              </w:rPr>
              <w:t>DTK1234 Design Thinking</w:t>
            </w:r>
            <w:r w:rsidRPr="00BA3D3E">
              <w:rPr>
                <w:rFonts w:ascii="Arial" w:eastAsia="DengXian" w:hAnsi="Arial" w:cs="Arial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BEBAB8B" w14:textId="77777777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B20C906" w14:textId="156AF426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  <w:highlight w:val="yellow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CE2407B Introduction to Numerical Methods for Engineers</w:t>
            </w:r>
            <w:r w:rsidRPr="004C5D86">
              <w:rPr>
                <w:rFonts w:ascii="Arial" w:eastAsia="DengXi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3CCE550" w14:textId="77777777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color w:val="7030A0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color w:val="7030A0"/>
                <w:sz w:val="18"/>
                <w:szCs w:val="18"/>
              </w:rPr>
              <w:t>4</w:t>
            </w:r>
          </w:p>
        </w:tc>
      </w:tr>
      <w:tr w:rsidR="003273E7" w:rsidRPr="004C5D86" w14:paraId="2981C803" w14:textId="77777777" w:rsidTr="00A43BA7">
        <w:trPr>
          <w:trHeight w:val="189"/>
        </w:trPr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F5CF56A" w14:textId="10C9DD1A" w:rsidR="003273E7" w:rsidRPr="006E7D7D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color w:val="000000" w:themeColor="text1"/>
                <w:sz w:val="18"/>
                <w:szCs w:val="18"/>
              </w:rPr>
            </w:pPr>
            <w:r w:rsidRPr="006E7D7D">
              <w:rPr>
                <w:rFonts w:ascii="Arial" w:eastAsia="DengXian" w:hAnsi="Arial" w:cs="Arial"/>
                <w:color w:val="000000" w:themeColor="text1"/>
                <w:sz w:val="18"/>
                <w:szCs w:val="18"/>
              </w:rPr>
              <w:t>CE1109 Structural Engineering Principles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C3FD7DF" w14:textId="77777777" w:rsidR="003273E7" w:rsidRPr="006E7D7D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color w:val="000000" w:themeColor="text1"/>
                <w:sz w:val="18"/>
                <w:szCs w:val="18"/>
              </w:rPr>
            </w:pPr>
            <w:r w:rsidRPr="006E7D7D">
              <w:rPr>
                <w:rFonts w:ascii="Arial" w:eastAsia="DengXian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849634D" w14:textId="190DD35C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CE2155 Principles of Structural Mechanics and Materials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27339EB" w14:textId="77777777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2</w:t>
            </w:r>
          </w:p>
        </w:tc>
      </w:tr>
      <w:tr w:rsidR="003273E7" w:rsidRPr="004C5D86" w14:paraId="3EA0E3A5" w14:textId="77777777" w:rsidTr="00A43BA7">
        <w:trPr>
          <w:trHeight w:val="335"/>
        </w:trPr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2E2D42F" w14:textId="07688720" w:rsidR="003273E7" w:rsidRPr="00BA3D3E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color w:val="0000FF"/>
                <w:sz w:val="18"/>
                <w:szCs w:val="18"/>
              </w:rPr>
            </w:pPr>
            <w:r w:rsidRPr="00A43BA7">
              <w:rPr>
                <w:rFonts w:ascii="Arial" w:eastAsia="DengXian" w:hAnsi="Arial" w:cs="Arial"/>
                <w:sz w:val="18"/>
                <w:szCs w:val="18"/>
              </w:rPr>
              <w:t>GE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2F2F8A7" w14:textId="77777777" w:rsidR="003273E7" w:rsidRPr="006E7D7D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color w:val="000000" w:themeColor="text1"/>
                <w:sz w:val="18"/>
                <w:szCs w:val="18"/>
              </w:rPr>
            </w:pPr>
            <w:r w:rsidRPr="006E7D7D">
              <w:rPr>
                <w:rFonts w:ascii="Arial" w:eastAsia="DengXian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E39CF99" w14:textId="42D97BC2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A43BA7">
              <w:rPr>
                <w:rFonts w:ascii="Arial" w:eastAsia="DengXian" w:hAnsi="Arial" w:cs="Arial"/>
                <w:sz w:val="18"/>
                <w:szCs w:val="18"/>
              </w:rPr>
              <w:t>GE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ADDEB83" w14:textId="77777777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color w:val="7030A0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color w:val="7030A0"/>
                <w:sz w:val="18"/>
                <w:szCs w:val="18"/>
              </w:rPr>
              <w:t>2</w:t>
            </w:r>
          </w:p>
        </w:tc>
      </w:tr>
      <w:tr w:rsidR="003273E7" w:rsidRPr="004C5D86" w14:paraId="26951A56" w14:textId="77777777" w:rsidTr="00A43BA7">
        <w:trPr>
          <w:trHeight w:val="285"/>
        </w:trPr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D4A0FBA" w14:textId="18855735" w:rsidR="003273E7" w:rsidRPr="004C5D86" w:rsidRDefault="003273E7" w:rsidP="003273E7">
            <w:pPr>
              <w:spacing w:line="240" w:lineRule="auto"/>
              <w:ind w:right="57"/>
              <w:rPr>
                <w:rFonts w:ascii="Arial" w:eastAsia="DengXian" w:hAnsi="Arial" w:cs="Arial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D4A23CB" w14:textId="77777777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4BF8B1" w14:textId="2C6D96F9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color w:val="00B0F0"/>
                <w:sz w:val="18"/>
                <w:szCs w:val="18"/>
              </w:rPr>
              <w:t>UE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D905EE3" w14:textId="77777777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</w:tr>
      <w:tr w:rsidR="003273E7" w:rsidRPr="004C5D86" w14:paraId="64316DEC" w14:textId="77777777" w:rsidTr="00A43BA7">
        <w:trPr>
          <w:trHeight w:val="353"/>
        </w:trPr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1201E73" w14:textId="7F69582C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Arial" w:hAnsi="Arial" w:cs="Arial"/>
                <w:b/>
                <w:sz w:val="18"/>
                <w:szCs w:val="18"/>
              </w:rPr>
              <w:t xml:space="preserve">Sub-total 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83CE704" w14:textId="77777777" w:rsidR="003273E7" w:rsidRPr="00503EB7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b/>
                <w:bCs/>
                <w:sz w:val="18"/>
                <w:szCs w:val="18"/>
              </w:rPr>
            </w:pPr>
            <w:r w:rsidRPr="00503EB7">
              <w:rPr>
                <w:rFonts w:ascii="Arial" w:eastAsia="DengXi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37731A3" w14:textId="77777777" w:rsidR="003273E7" w:rsidRPr="00503EB7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b/>
                <w:bCs/>
                <w:sz w:val="18"/>
                <w:szCs w:val="18"/>
              </w:rPr>
            </w:pPr>
            <w:r w:rsidRPr="00503EB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Sub-total 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EB801FF" w14:textId="23E6004F" w:rsidR="003273E7" w:rsidRPr="00503EB7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b/>
                <w:bCs/>
                <w:sz w:val="18"/>
                <w:szCs w:val="18"/>
              </w:rPr>
            </w:pPr>
            <w:r w:rsidRPr="00503EB7">
              <w:rPr>
                <w:rFonts w:ascii="Arial" w:eastAsia="DengXian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3273E7" w:rsidRPr="004C5D86" w14:paraId="00D57878" w14:textId="77777777" w:rsidTr="00546C9A">
        <w:trPr>
          <w:trHeight w:val="20"/>
        </w:trPr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5752F237" w14:textId="77777777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Arial" w:hAnsi="Arial" w:cs="Arial"/>
                <w:b/>
                <w:sz w:val="18"/>
                <w:szCs w:val="18"/>
              </w:rPr>
              <w:t xml:space="preserve">Semester 3 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24230F02" w14:textId="77777777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70039032" w14:textId="77777777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Arial" w:hAnsi="Arial" w:cs="Arial"/>
                <w:b/>
                <w:sz w:val="18"/>
                <w:szCs w:val="18"/>
              </w:rPr>
              <w:t xml:space="preserve">Semester 4 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53BFD183" w14:textId="77777777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3273E7" w:rsidRPr="004C5D86" w14:paraId="69156719" w14:textId="77777777" w:rsidTr="00686F8D">
        <w:trPr>
          <w:trHeight w:val="163"/>
        </w:trPr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87B39F6" w14:textId="374BE63E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color w:val="00B0F0"/>
                <w:sz w:val="18"/>
                <w:szCs w:val="18"/>
              </w:rPr>
              <w:t>UE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A6B45D8" w14:textId="77777777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0634CA5" w14:textId="55C31012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 xml:space="preserve">ES2631 Critical Thinking and Writing 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C801794" w14:textId="77777777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color w:val="7030A0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color w:val="7030A0"/>
                <w:sz w:val="18"/>
                <w:szCs w:val="18"/>
              </w:rPr>
              <w:t>4</w:t>
            </w:r>
          </w:p>
        </w:tc>
      </w:tr>
      <w:tr w:rsidR="003273E7" w:rsidRPr="004C5D86" w14:paraId="172266B5" w14:textId="77777777" w:rsidTr="00A43BA7">
        <w:trPr>
          <w:trHeight w:val="353"/>
        </w:trPr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9B7F2DA" w14:textId="62CA5AD2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MA1513 Linear Algebra with Differential Equations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0EC77E0" w14:textId="51C18871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/>
                <w:sz w:val="18"/>
                <w:szCs w:val="18"/>
              </w:rPr>
              <w:t>2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ABFAEAF" w14:textId="7A04FC32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 xml:space="preserve">CE3115 </w:t>
            </w:r>
            <w:r w:rsidRPr="004C5D86">
              <w:rPr>
                <w:rFonts w:ascii="Arial" w:eastAsia="Arial" w:hAnsi="Arial" w:cs="Arial"/>
                <w:sz w:val="18"/>
                <w:szCs w:val="18"/>
              </w:rPr>
              <w:t>Stability of Slopes and Earth Retention Systems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69D2F0A" w14:textId="0DCDE1DE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273E7" w:rsidRPr="004C5D86" w14:paraId="3C5F1D3B" w14:textId="77777777" w:rsidTr="00A43BA7">
        <w:trPr>
          <w:trHeight w:val="161"/>
        </w:trPr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DCAD997" w14:textId="45F91B20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CE2407A Engineering Uncertainty Analysis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A0A334D" w14:textId="0092754B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2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45EC25A" w14:textId="76A0E050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color w:val="00B0F0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 xml:space="preserve">CE3132 </w:t>
            </w:r>
            <w:r w:rsidRPr="004C5D86">
              <w:rPr>
                <w:rFonts w:ascii="Arial" w:eastAsia="DengXian" w:hAnsi="Arial" w:cs="Arial"/>
                <w:bCs/>
                <w:sz w:val="18"/>
                <w:szCs w:val="18"/>
              </w:rPr>
              <w:t>Hydrology and Free Surface Flows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252C513" w14:textId="14CA4FA1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</w:tr>
      <w:tr w:rsidR="003273E7" w:rsidRPr="004C5D86" w14:paraId="61D49AB7" w14:textId="77777777" w:rsidTr="00A43BA7">
        <w:trPr>
          <w:trHeight w:val="321"/>
        </w:trPr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62709CB" w14:textId="092E56B8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CE2112 Soil Mechanics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2AFA842" w14:textId="69C4BB3E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7D6BB07" w14:textId="4052BA2A" w:rsidR="003273E7" w:rsidRPr="00A43BA7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color w:val="000000" w:themeColor="text1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 xml:space="preserve">CE3166 </w:t>
            </w:r>
            <w:r w:rsidRPr="004C5D86">
              <w:rPr>
                <w:rFonts w:ascii="Arial" w:eastAsia="Arial" w:hAnsi="Arial" w:cs="Arial"/>
                <w:bCs/>
                <w:sz w:val="18"/>
                <w:szCs w:val="18"/>
              </w:rPr>
              <w:t>Steel Design for Urban Infrastructure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3D1C738" w14:textId="36F260E5" w:rsidR="003273E7" w:rsidRPr="00A43BA7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color w:val="000000" w:themeColor="text1"/>
                <w:sz w:val="18"/>
                <w:szCs w:val="18"/>
              </w:rPr>
            </w:pPr>
            <w:r w:rsidRPr="00A43BA7">
              <w:rPr>
                <w:rFonts w:ascii="Arial" w:eastAsia="DengXian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3273E7" w:rsidRPr="004C5D86" w14:paraId="17A30C3F" w14:textId="77777777" w:rsidTr="00894D55">
        <w:trPr>
          <w:trHeight w:val="263"/>
        </w:trPr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7F1242C" w14:textId="7800A0EF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/>
                <w:sz w:val="18"/>
                <w:szCs w:val="18"/>
              </w:rPr>
              <w:t>CE2134 Fluid Mechanics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9057E41" w14:textId="46E6A876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2C96E64" w14:textId="70A90F08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color w:val="00B0F0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color w:val="00B0F0"/>
                <w:sz w:val="18"/>
                <w:szCs w:val="18"/>
              </w:rPr>
              <w:t>UE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49C9F95" w14:textId="20B2A7C2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</w:tr>
      <w:tr w:rsidR="003273E7" w:rsidRPr="004C5D86" w14:paraId="1A224C8C" w14:textId="77777777" w:rsidTr="00A43BA7">
        <w:trPr>
          <w:trHeight w:val="218"/>
        </w:trPr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5197CB0" w14:textId="477F72BE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Times New Roman" w:hAnsi="Arial" w:cs="Arial"/>
                <w:sz w:val="18"/>
                <w:szCs w:val="18"/>
              </w:rPr>
              <w:t xml:space="preserve">CE3155A </w:t>
            </w:r>
            <w:r w:rsidRPr="004C5D86">
              <w:rPr>
                <w:rFonts w:ascii="Arial" w:eastAsia="DengXian" w:hAnsi="Arial" w:cs="Arial"/>
                <w:bCs/>
                <w:sz w:val="18"/>
                <w:szCs w:val="18"/>
              </w:rPr>
              <w:t>Structural Behaviour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DD167CC" w14:textId="7F61C21B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2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587BA41" w14:textId="62AE78A0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color w:val="6600FF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3010B7B" w14:textId="7F0DA196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3273E7" w:rsidRPr="004C5D86" w14:paraId="4BF97FD5" w14:textId="77777777" w:rsidTr="00C601EB">
        <w:trPr>
          <w:trHeight w:val="209"/>
        </w:trPr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3F598D7" w14:textId="4B2AE02B" w:rsidR="003273E7" w:rsidRPr="004C5D86" w:rsidRDefault="003273E7" w:rsidP="003273E7">
            <w:pPr>
              <w:spacing w:line="240" w:lineRule="auto"/>
              <w:ind w:right="57"/>
              <w:rPr>
                <w:rFonts w:ascii="Arial" w:eastAsia="DengXian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/>
                <w:sz w:val="18"/>
                <w:szCs w:val="18"/>
              </w:rPr>
              <w:t xml:space="preserve"> </w:t>
            </w:r>
            <w:r w:rsidRPr="004C5D86">
              <w:rPr>
                <w:rFonts w:ascii="Arial" w:eastAsia="DengXian" w:hAnsi="Arial" w:cs="Arial"/>
                <w:sz w:val="18"/>
                <w:szCs w:val="18"/>
              </w:rPr>
              <w:t xml:space="preserve">CE3155B </w:t>
            </w:r>
            <w:r w:rsidRPr="004C5D86">
              <w:rPr>
                <w:rFonts w:ascii="Arial" w:eastAsia="DengXian" w:hAnsi="Arial" w:cs="Arial"/>
                <w:bCs/>
                <w:sz w:val="18"/>
                <w:szCs w:val="18"/>
              </w:rPr>
              <w:t>Structural Modelling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FF56286" w14:textId="04374DF5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2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3D1702B" w14:textId="5A56807E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color w:val="6600FF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4C8F205" w14:textId="0DF9F973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3273E7" w:rsidRPr="004C5D86" w14:paraId="51762241" w14:textId="77777777" w:rsidTr="00A43BA7">
        <w:trPr>
          <w:trHeight w:val="368"/>
        </w:trPr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0DF48B0" w14:textId="77777777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Arial" w:hAnsi="Arial" w:cs="Arial"/>
                <w:b/>
                <w:sz w:val="18"/>
                <w:szCs w:val="18"/>
              </w:rPr>
              <w:t xml:space="preserve">Sub-total 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F459C3" w14:textId="77777777" w:rsidR="003273E7" w:rsidRPr="00503EB7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b/>
                <w:bCs/>
                <w:sz w:val="18"/>
                <w:szCs w:val="18"/>
              </w:rPr>
            </w:pPr>
            <w:r w:rsidRPr="00503EB7">
              <w:rPr>
                <w:rFonts w:ascii="Arial" w:eastAsia="DengXi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9244ECE" w14:textId="77777777" w:rsidR="003273E7" w:rsidRPr="00503EB7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b/>
                <w:bCs/>
                <w:sz w:val="18"/>
                <w:szCs w:val="18"/>
              </w:rPr>
            </w:pPr>
            <w:r w:rsidRPr="00503EB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Sub-total 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0EFFAD2" w14:textId="38B9FF98" w:rsidR="003273E7" w:rsidRPr="00503EB7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b/>
                <w:bCs/>
                <w:sz w:val="18"/>
                <w:szCs w:val="18"/>
              </w:rPr>
            </w:pPr>
            <w:r w:rsidRPr="00503EB7">
              <w:rPr>
                <w:rFonts w:ascii="Arial" w:eastAsia="DengXian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3273E7" w:rsidRPr="004C5D86" w14:paraId="67B51AE4" w14:textId="77777777" w:rsidTr="00546C9A">
        <w:trPr>
          <w:trHeight w:val="20"/>
        </w:trPr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3C0CFAE5" w14:textId="77777777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Arial" w:hAnsi="Arial" w:cs="Arial"/>
                <w:b/>
                <w:sz w:val="18"/>
                <w:szCs w:val="18"/>
              </w:rPr>
              <w:t>Semester 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5901F084" w14:textId="77777777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3A74E32D" w14:textId="77777777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Arial" w:hAnsi="Arial" w:cs="Arial"/>
                <w:b/>
                <w:sz w:val="18"/>
                <w:szCs w:val="18"/>
              </w:rPr>
              <w:t xml:space="preserve">Semester 6 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313C0C6A" w14:textId="77777777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tr w:rsidR="003273E7" w:rsidRPr="004C5D86" w14:paraId="20F7D537" w14:textId="77777777" w:rsidTr="00546C9A">
        <w:trPr>
          <w:trHeight w:val="20"/>
        </w:trPr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9D59B9C" w14:textId="4E9D306B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CDE2501 Liveable Cities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2BF700A" w14:textId="4955DFE6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539E43D" w14:textId="10A18ECF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hAnsi="Arial" w:cs="Arial"/>
                <w:sz w:val="18"/>
                <w:szCs w:val="18"/>
              </w:rPr>
              <w:t>CE3116 Foundation Systems for Urban Infrastructure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8F598E9" w14:textId="77777777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</w:tr>
      <w:tr w:rsidR="003273E7" w:rsidRPr="004C5D86" w14:paraId="67F6EE70" w14:textId="77777777" w:rsidTr="000C7153">
        <w:trPr>
          <w:trHeight w:val="20"/>
        </w:trPr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EBB5A82" w14:textId="361217CB" w:rsidR="003273E7" w:rsidRPr="004C5D86" w:rsidRDefault="003273E7" w:rsidP="003273E7">
            <w:pPr>
              <w:tabs>
                <w:tab w:val="left" w:pos="1610"/>
              </w:tabs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EE2211 Introduction to Machine Learning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48C2646" w14:textId="5B6D235B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FA522F3" w14:textId="1F238F00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A43BA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Sustainable/ Environmental Elective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D3A7DC0" w14:textId="2DC4B04D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</w:tr>
      <w:tr w:rsidR="003273E7" w:rsidRPr="004C5D86" w14:paraId="01969674" w14:textId="77777777" w:rsidTr="00686F8D">
        <w:trPr>
          <w:trHeight w:val="121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2627AA" w14:textId="04F2388C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EG2401A Engineering Professionalism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CC6A97" w14:textId="5B700835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2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62207CA" w14:textId="0D023F4D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CE4103 Design Project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2917732" w14:textId="05A834CB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</w:tr>
      <w:tr w:rsidR="003273E7" w:rsidRPr="004C5D86" w14:paraId="77569CA0" w14:textId="77777777" w:rsidTr="00D80D02">
        <w:trPr>
          <w:trHeight w:val="267"/>
        </w:trPr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9169917" w14:textId="3A11C178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 xml:space="preserve">CE3121 </w:t>
            </w:r>
            <w:r w:rsidRPr="004C5D86">
              <w:rPr>
                <w:rFonts w:ascii="Arial" w:eastAsia="Arial" w:hAnsi="Arial" w:cs="Arial"/>
                <w:sz w:val="18"/>
                <w:szCs w:val="18"/>
              </w:rPr>
              <w:t>Urban transportation engineering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2FBBCA1" w14:textId="02815BAB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CA7A89A" w14:textId="6D74DB04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Arial" w:hAnsi="Arial" w:cs="Arial"/>
                <w:sz w:val="18"/>
                <w:szCs w:val="18"/>
              </w:rPr>
              <w:t xml:space="preserve">CE4104 B. Eng. </w:t>
            </w:r>
            <w:r w:rsidRPr="00A43BA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Dissertatio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n 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vertAlign w:val="subscript"/>
              </w:rPr>
              <w:t>[continuation]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6FBDCE9" w14:textId="4A530473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</w:tr>
      <w:tr w:rsidR="003273E7" w:rsidRPr="004C5D86" w14:paraId="03F175CD" w14:textId="77777777" w:rsidTr="00D80D02">
        <w:trPr>
          <w:trHeight w:val="229"/>
        </w:trPr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0C398FD" w14:textId="5637F701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 xml:space="preserve">CE3165 </w:t>
            </w:r>
            <w:r w:rsidRPr="004C5D86">
              <w:rPr>
                <w:rFonts w:ascii="Arial" w:eastAsia="Arial" w:hAnsi="Arial" w:cs="Arial"/>
                <w:bCs/>
                <w:sz w:val="18"/>
                <w:szCs w:val="18"/>
              </w:rPr>
              <w:t>Concrete Design for Urban Infrastructure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AD10D47" w14:textId="04D0DCE2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0F76829" w14:textId="56BD15F9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color w:val="00B0F0"/>
                <w:sz w:val="18"/>
                <w:szCs w:val="18"/>
              </w:rPr>
              <w:t>UE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E63C109" w14:textId="2F00DBEE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</w:tr>
      <w:tr w:rsidR="003273E7" w:rsidRPr="004C5D86" w14:paraId="17CED39B" w14:textId="77777777" w:rsidTr="00686F8D">
        <w:trPr>
          <w:trHeight w:val="205"/>
        </w:trPr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140F2F1" w14:textId="6A7A2CA7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Arial" w:hAnsi="Arial" w:cs="Arial"/>
                <w:sz w:val="18"/>
                <w:szCs w:val="18"/>
              </w:rPr>
              <w:t>CE4104 B. Eng. Dissertation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3B4ED9B" w14:textId="6C0FEEA3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/>
                <w:sz w:val="18"/>
                <w:szCs w:val="18"/>
              </w:rPr>
              <w:t>4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F0C15EC" w14:textId="5E917354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DB1C492" w14:textId="77777777" w:rsidR="003273E7" w:rsidRPr="004C5D86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18"/>
                <w:szCs w:val="18"/>
                <w:highlight w:val="yellow"/>
              </w:rPr>
            </w:pPr>
          </w:p>
        </w:tc>
      </w:tr>
      <w:tr w:rsidR="003273E7" w:rsidRPr="004C5D86" w14:paraId="5A299F40" w14:textId="77777777" w:rsidTr="00546C9A">
        <w:trPr>
          <w:trHeight w:val="333"/>
        </w:trPr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498AE7B" w14:textId="77777777" w:rsidR="003273E7" w:rsidRPr="004C5D86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sz w:val="18"/>
                <w:szCs w:val="18"/>
              </w:rPr>
            </w:pPr>
            <w:r w:rsidRPr="004C5D86">
              <w:rPr>
                <w:rFonts w:ascii="Arial" w:eastAsia="Arial" w:hAnsi="Arial" w:cs="Arial"/>
                <w:b/>
                <w:sz w:val="18"/>
                <w:szCs w:val="18"/>
              </w:rPr>
              <w:t xml:space="preserve">Sub-total 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06AA856" w14:textId="77777777" w:rsidR="003273E7" w:rsidRPr="00503EB7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b/>
                <w:bCs/>
                <w:sz w:val="18"/>
                <w:szCs w:val="18"/>
              </w:rPr>
            </w:pPr>
            <w:r w:rsidRPr="00503EB7">
              <w:rPr>
                <w:rFonts w:ascii="Arial" w:eastAsia="DengXian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6C8A443" w14:textId="77777777" w:rsidR="003273E7" w:rsidRPr="00503EB7" w:rsidRDefault="003273E7" w:rsidP="003273E7">
            <w:pPr>
              <w:spacing w:line="240" w:lineRule="auto"/>
              <w:ind w:left="57" w:right="57"/>
              <w:rPr>
                <w:rFonts w:ascii="Arial" w:eastAsia="DengXian" w:hAnsi="Arial" w:cs="Arial"/>
                <w:b/>
                <w:bCs/>
                <w:sz w:val="18"/>
                <w:szCs w:val="18"/>
              </w:rPr>
            </w:pPr>
            <w:r w:rsidRPr="00503EB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Sub-total 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A5280F2" w14:textId="54160A53" w:rsidR="003273E7" w:rsidRPr="00503EB7" w:rsidRDefault="003273E7" w:rsidP="003273E7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b/>
                <w:bCs/>
                <w:sz w:val="18"/>
                <w:szCs w:val="18"/>
              </w:rPr>
            </w:pPr>
            <w:r w:rsidRPr="00503EB7">
              <w:rPr>
                <w:rFonts w:ascii="Arial" w:eastAsia="DengXian" w:hAnsi="Arial" w:cs="Arial"/>
                <w:b/>
                <w:bCs/>
                <w:sz w:val="18"/>
                <w:szCs w:val="18"/>
              </w:rPr>
              <w:t>20</w:t>
            </w:r>
          </w:p>
        </w:tc>
      </w:tr>
    </w:tbl>
    <w:bookmarkEnd w:id="6"/>
    <w:p w14:paraId="61DCD746" w14:textId="6652E85B" w:rsidR="0097708A" w:rsidRPr="004C5D86" w:rsidRDefault="00AC11AC" w:rsidP="00AC11AC">
      <w:pPr>
        <w:spacing w:after="0" w:line="240" w:lineRule="auto"/>
        <w:outlineLvl w:val="0"/>
        <w:rPr>
          <w:rFonts w:ascii="Arial" w:eastAsia="Arial" w:hAnsi="Arial" w:cs="Arial"/>
          <w:bCs/>
          <w:sz w:val="16"/>
          <w:szCs w:val="16"/>
        </w:rPr>
      </w:pPr>
      <w:r w:rsidRPr="004C5D86">
        <w:rPr>
          <w:rFonts w:ascii="Arial" w:eastAsia="Arial" w:hAnsi="Arial" w:cs="Arial"/>
          <w:b/>
          <w:sz w:val="16"/>
          <w:szCs w:val="16"/>
        </w:rPr>
        <w:t>Note</w:t>
      </w:r>
      <w:r w:rsidRPr="004C5D86">
        <w:rPr>
          <w:rFonts w:ascii="Arial" w:eastAsia="Arial" w:hAnsi="Arial" w:cs="Arial"/>
          <w:bCs/>
          <w:sz w:val="16"/>
          <w:szCs w:val="16"/>
        </w:rPr>
        <w:t xml:space="preserve">: </w:t>
      </w:r>
    </w:p>
    <w:p w14:paraId="10721A7A" w14:textId="369DE166" w:rsidR="004651FB" w:rsidRPr="004C5D86" w:rsidRDefault="00AC11AC" w:rsidP="0097708A">
      <w:pPr>
        <w:pStyle w:val="ListParagraph"/>
        <w:numPr>
          <w:ilvl w:val="0"/>
          <w:numId w:val="30"/>
        </w:numPr>
        <w:spacing w:after="0" w:line="240" w:lineRule="auto"/>
        <w:ind w:left="284" w:hanging="284"/>
        <w:outlineLvl w:val="0"/>
        <w:rPr>
          <w:rFonts w:ascii="Arial" w:eastAsia="Arial" w:hAnsi="Arial" w:cs="Arial"/>
          <w:bCs/>
          <w:sz w:val="16"/>
          <w:szCs w:val="16"/>
        </w:rPr>
      </w:pPr>
      <w:r w:rsidRPr="004C5D86">
        <w:rPr>
          <w:rFonts w:ascii="Arial" w:eastAsia="Arial" w:hAnsi="Arial" w:cs="Arial"/>
          <w:bCs/>
          <w:sz w:val="16"/>
          <w:szCs w:val="16"/>
        </w:rPr>
        <w:t>UE and GE can be taken in any semester</w:t>
      </w:r>
      <w:r w:rsidR="00F82175" w:rsidRPr="004C5D86">
        <w:rPr>
          <w:rFonts w:ascii="Arial" w:eastAsia="Arial" w:hAnsi="Arial" w:cs="Arial"/>
          <w:bCs/>
          <w:sz w:val="16"/>
          <w:szCs w:val="16"/>
        </w:rPr>
        <w:t>.</w:t>
      </w:r>
      <w:r w:rsidR="00530AA3" w:rsidRPr="004C5D86">
        <w:rPr>
          <w:rFonts w:ascii="Arial" w:eastAsia="Arial" w:hAnsi="Arial" w:cs="Arial"/>
          <w:bCs/>
          <w:sz w:val="16"/>
          <w:szCs w:val="16"/>
        </w:rPr>
        <w:t xml:space="preserve"> </w:t>
      </w:r>
    </w:p>
    <w:p w14:paraId="78AC2D97" w14:textId="77777777" w:rsidR="00286F9C" w:rsidRPr="00286F9C" w:rsidRDefault="00530AA3" w:rsidP="0097708A">
      <w:pPr>
        <w:pStyle w:val="ListParagraph"/>
        <w:numPr>
          <w:ilvl w:val="0"/>
          <w:numId w:val="30"/>
        </w:numPr>
        <w:spacing w:after="0" w:line="240" w:lineRule="auto"/>
        <w:ind w:left="284" w:hanging="284"/>
        <w:outlineLvl w:val="0"/>
        <w:rPr>
          <w:rFonts w:ascii="Arial" w:hAnsi="Arial" w:cs="Arial"/>
          <w:sz w:val="16"/>
          <w:szCs w:val="16"/>
        </w:rPr>
      </w:pPr>
      <w:r w:rsidRPr="004C5D86">
        <w:rPr>
          <w:rFonts w:ascii="Arial" w:eastAsia="Arial" w:hAnsi="Arial" w:cs="Arial"/>
          <w:bCs/>
          <w:sz w:val="16"/>
          <w:szCs w:val="16"/>
        </w:rPr>
        <w:t xml:space="preserve">MA1301 can be used to fulfil UE requirement for students who </w:t>
      </w:r>
      <w:r w:rsidR="004651FB" w:rsidRPr="004C5D86">
        <w:rPr>
          <w:rFonts w:ascii="Arial" w:eastAsia="Arial" w:hAnsi="Arial" w:cs="Arial"/>
          <w:bCs/>
          <w:sz w:val="16"/>
          <w:szCs w:val="16"/>
        </w:rPr>
        <w:t>must</w:t>
      </w:r>
      <w:r w:rsidRPr="004C5D86">
        <w:rPr>
          <w:rFonts w:ascii="Arial" w:eastAsia="Arial" w:hAnsi="Arial" w:cs="Arial"/>
          <w:bCs/>
          <w:sz w:val="16"/>
          <w:szCs w:val="16"/>
        </w:rPr>
        <w:t xml:space="preserve"> take this bridging math module</w:t>
      </w:r>
      <w:r w:rsidR="004651FB" w:rsidRPr="004C5D86">
        <w:rPr>
          <w:rFonts w:ascii="Arial" w:eastAsia="Arial" w:hAnsi="Arial" w:cs="Arial"/>
          <w:bCs/>
          <w:sz w:val="16"/>
          <w:szCs w:val="16"/>
        </w:rPr>
        <w:t xml:space="preserve">. For students who are </w:t>
      </w:r>
      <w:r w:rsidRPr="004C5D86">
        <w:rPr>
          <w:rFonts w:ascii="Arial" w:eastAsia="Arial" w:hAnsi="Arial" w:cs="Arial"/>
          <w:bCs/>
          <w:sz w:val="16"/>
          <w:szCs w:val="16"/>
        </w:rPr>
        <w:t xml:space="preserve">exempted from </w:t>
      </w:r>
      <w:r w:rsidR="004651FB" w:rsidRPr="004C5D86">
        <w:rPr>
          <w:rFonts w:ascii="Arial" w:eastAsia="Arial" w:hAnsi="Arial" w:cs="Arial"/>
          <w:bCs/>
          <w:sz w:val="16"/>
          <w:szCs w:val="16"/>
        </w:rPr>
        <w:t xml:space="preserve">this </w:t>
      </w:r>
      <w:r w:rsidRPr="004C5D86">
        <w:rPr>
          <w:rFonts w:ascii="Arial" w:eastAsia="Arial" w:hAnsi="Arial" w:cs="Arial"/>
          <w:bCs/>
          <w:sz w:val="16"/>
          <w:szCs w:val="16"/>
        </w:rPr>
        <w:t>bridging math</w:t>
      </w:r>
      <w:r w:rsidR="004651FB" w:rsidRPr="004C5D86">
        <w:rPr>
          <w:rFonts w:ascii="Arial" w:eastAsia="Arial" w:hAnsi="Arial" w:cs="Arial"/>
          <w:bCs/>
          <w:sz w:val="16"/>
          <w:szCs w:val="16"/>
        </w:rPr>
        <w:t xml:space="preserve"> module, your UE requirements remain as 20 </w:t>
      </w:r>
      <w:r w:rsidR="0066438B" w:rsidRPr="004C5D86">
        <w:rPr>
          <w:rFonts w:ascii="Arial" w:eastAsia="Arial" w:hAnsi="Arial" w:cs="Arial"/>
          <w:bCs/>
          <w:sz w:val="16"/>
          <w:szCs w:val="16"/>
        </w:rPr>
        <w:t>UNIT</w:t>
      </w:r>
      <w:r w:rsidR="004651FB" w:rsidRPr="004C5D86">
        <w:rPr>
          <w:rFonts w:ascii="Arial" w:eastAsia="Arial" w:hAnsi="Arial" w:cs="Arial"/>
          <w:bCs/>
          <w:sz w:val="16"/>
          <w:szCs w:val="16"/>
        </w:rPr>
        <w:t>s.</w:t>
      </w:r>
    </w:p>
    <w:p w14:paraId="07EC7868" w14:textId="77777777" w:rsidR="00894D55" w:rsidRDefault="00286F9C" w:rsidP="00894D55">
      <w:pPr>
        <w:pStyle w:val="ListParagraph"/>
        <w:spacing w:after="0" w:line="240" w:lineRule="auto"/>
        <w:ind w:left="284"/>
        <w:outlineLvl w:val="0"/>
        <w:rPr>
          <w:rFonts w:ascii="Arial" w:eastAsia="Arial" w:hAnsi="Arial" w:cs="Arial"/>
          <w:bCs/>
          <w:sz w:val="16"/>
          <w:szCs w:val="16"/>
        </w:rPr>
      </w:pPr>
      <w:r>
        <w:rPr>
          <w:rFonts w:ascii="Arial" w:eastAsia="Arial" w:hAnsi="Arial" w:cs="Arial"/>
          <w:bCs/>
          <w:sz w:val="16"/>
          <w:szCs w:val="16"/>
        </w:rPr>
        <w:t>Proceed to take CE2407A &amp; MA151</w:t>
      </w:r>
      <w:r w:rsidR="00894D55">
        <w:rPr>
          <w:rFonts w:ascii="Arial" w:eastAsia="Arial" w:hAnsi="Arial" w:cs="Arial"/>
          <w:bCs/>
          <w:sz w:val="16"/>
          <w:szCs w:val="16"/>
        </w:rPr>
        <w:t>3.</w:t>
      </w:r>
      <w:bookmarkEnd w:id="3"/>
    </w:p>
    <w:p w14:paraId="7AA8142C" w14:textId="0EBBE936" w:rsidR="00D95E5C" w:rsidRPr="00894D55" w:rsidRDefault="00894D55" w:rsidP="00894D55">
      <w:pPr>
        <w:pStyle w:val="ListParagraph"/>
        <w:numPr>
          <w:ilvl w:val="0"/>
          <w:numId w:val="37"/>
        </w:numPr>
        <w:spacing w:after="0" w:line="240" w:lineRule="auto"/>
        <w:ind w:left="284" w:hanging="284"/>
        <w:outlineLvl w:val="0"/>
        <w:rPr>
          <w:rFonts w:ascii="Arial" w:eastAsia="Arial" w:hAnsi="Arial" w:cs="Arial"/>
          <w:bCs/>
          <w:sz w:val="16"/>
          <w:szCs w:val="16"/>
        </w:rPr>
      </w:pPr>
      <w:r w:rsidRPr="00894D55">
        <w:rPr>
          <w:rFonts w:ascii="Arial" w:hAnsi="Arial" w:cs="Arial"/>
          <w:sz w:val="16"/>
          <w:szCs w:val="16"/>
        </w:rPr>
        <w:t>If EG1311BE is not exempted, students can take it in any semester e.g. Semester 2</w:t>
      </w:r>
      <w:r>
        <w:rPr>
          <w:rFonts w:ascii="Arial" w:hAnsi="Arial" w:cs="Arial"/>
          <w:sz w:val="16"/>
          <w:szCs w:val="16"/>
        </w:rPr>
        <w:t>.</w:t>
      </w:r>
    </w:p>
    <w:sectPr w:rsidR="00D95E5C" w:rsidRPr="00894D55" w:rsidSect="00ED7090">
      <w:pgSz w:w="11906" w:h="16838"/>
      <w:pgMar w:top="907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4C293" w14:textId="77777777" w:rsidR="009368D3" w:rsidRDefault="009368D3" w:rsidP="008B2D7C">
      <w:pPr>
        <w:spacing w:after="0" w:line="240" w:lineRule="auto"/>
      </w:pPr>
      <w:r>
        <w:separator/>
      </w:r>
    </w:p>
  </w:endnote>
  <w:endnote w:type="continuationSeparator" w:id="0">
    <w:p w14:paraId="6E1D00C6" w14:textId="77777777" w:rsidR="009368D3" w:rsidRDefault="009368D3" w:rsidP="008B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3E0B9" w14:textId="77777777" w:rsidR="009368D3" w:rsidRDefault="009368D3" w:rsidP="008B2D7C">
      <w:pPr>
        <w:spacing w:after="0" w:line="240" w:lineRule="auto"/>
      </w:pPr>
      <w:r>
        <w:separator/>
      </w:r>
    </w:p>
  </w:footnote>
  <w:footnote w:type="continuationSeparator" w:id="0">
    <w:p w14:paraId="0F9C4BB0" w14:textId="77777777" w:rsidR="009368D3" w:rsidRDefault="009368D3" w:rsidP="008B2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6283"/>
    <w:multiLevelType w:val="hybridMultilevel"/>
    <w:tmpl w:val="EC5648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37A0"/>
    <w:multiLevelType w:val="hybridMultilevel"/>
    <w:tmpl w:val="70B2B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6637"/>
    <w:multiLevelType w:val="hybridMultilevel"/>
    <w:tmpl w:val="35126A5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573A2"/>
    <w:multiLevelType w:val="hybridMultilevel"/>
    <w:tmpl w:val="E172785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52CB"/>
    <w:multiLevelType w:val="hybridMultilevel"/>
    <w:tmpl w:val="1ACE9D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13094"/>
    <w:multiLevelType w:val="hybridMultilevel"/>
    <w:tmpl w:val="CEDEA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17928"/>
    <w:multiLevelType w:val="hybridMultilevel"/>
    <w:tmpl w:val="982C3F5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83620"/>
    <w:multiLevelType w:val="hybridMultilevel"/>
    <w:tmpl w:val="27BA77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137B6"/>
    <w:multiLevelType w:val="hybridMultilevel"/>
    <w:tmpl w:val="FFFFFFFF"/>
    <w:lvl w:ilvl="0" w:tplc="F3662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4A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88C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89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25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E45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A1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EA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E07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531DE"/>
    <w:multiLevelType w:val="hybridMultilevel"/>
    <w:tmpl w:val="B90A5A9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950E1"/>
    <w:multiLevelType w:val="hybridMultilevel"/>
    <w:tmpl w:val="310AD21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906AC"/>
    <w:multiLevelType w:val="hybridMultilevel"/>
    <w:tmpl w:val="2576843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85597"/>
    <w:multiLevelType w:val="hybridMultilevel"/>
    <w:tmpl w:val="3B0EF8A4"/>
    <w:lvl w:ilvl="0" w:tplc="1C1228D0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87EFB"/>
    <w:multiLevelType w:val="hybridMultilevel"/>
    <w:tmpl w:val="FFFFFFFF"/>
    <w:lvl w:ilvl="0" w:tplc="578C2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0E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00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82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6F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A4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05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4C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00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63077"/>
    <w:multiLevelType w:val="hybridMultilevel"/>
    <w:tmpl w:val="EAD8179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A1D1D"/>
    <w:multiLevelType w:val="hybridMultilevel"/>
    <w:tmpl w:val="3BC2E8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42C02"/>
    <w:multiLevelType w:val="hybridMultilevel"/>
    <w:tmpl w:val="062CFEE6"/>
    <w:lvl w:ilvl="0" w:tplc="4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38B6506"/>
    <w:multiLevelType w:val="hybridMultilevel"/>
    <w:tmpl w:val="A992C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715DC"/>
    <w:multiLevelType w:val="hybridMultilevel"/>
    <w:tmpl w:val="12CA3D5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17900"/>
    <w:multiLevelType w:val="hybridMultilevel"/>
    <w:tmpl w:val="7B4EEB60"/>
    <w:lvl w:ilvl="0" w:tplc="5A943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08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C8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48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EF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69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4D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05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49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E407B"/>
    <w:multiLevelType w:val="hybridMultilevel"/>
    <w:tmpl w:val="58925062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A7513"/>
    <w:multiLevelType w:val="hybridMultilevel"/>
    <w:tmpl w:val="FFFFFFFF"/>
    <w:lvl w:ilvl="0" w:tplc="47B0A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E9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8E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C7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C7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6A0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AA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C0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AB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B28A6"/>
    <w:multiLevelType w:val="hybridMultilevel"/>
    <w:tmpl w:val="45A8B652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F41862"/>
    <w:multiLevelType w:val="hybridMultilevel"/>
    <w:tmpl w:val="FFFFFFFF"/>
    <w:lvl w:ilvl="0" w:tplc="44665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4F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B47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A5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06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60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83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2A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3AB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87F2B"/>
    <w:multiLevelType w:val="hybridMultilevel"/>
    <w:tmpl w:val="FFFFFFFF"/>
    <w:lvl w:ilvl="0" w:tplc="B28C2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A0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60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8A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68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AA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EB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23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E7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2169D"/>
    <w:multiLevelType w:val="hybridMultilevel"/>
    <w:tmpl w:val="6D6640A0"/>
    <w:lvl w:ilvl="0" w:tplc="99B2B3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9C2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E1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8A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42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45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89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00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0F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16216"/>
    <w:multiLevelType w:val="hybridMultilevel"/>
    <w:tmpl w:val="FFFFFFFF"/>
    <w:lvl w:ilvl="0" w:tplc="483EC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A6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80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6A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2D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86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E7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A4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F2D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1471D"/>
    <w:multiLevelType w:val="hybridMultilevel"/>
    <w:tmpl w:val="E102C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56E2F"/>
    <w:multiLevelType w:val="hybridMultilevel"/>
    <w:tmpl w:val="AF8C244E"/>
    <w:lvl w:ilvl="0" w:tplc="2A346E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628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0B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2E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CD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0F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6C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AD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165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00358"/>
    <w:multiLevelType w:val="hybridMultilevel"/>
    <w:tmpl w:val="FFFFFFFF"/>
    <w:lvl w:ilvl="0" w:tplc="CE181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C3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49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63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42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247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85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89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22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95503"/>
    <w:multiLevelType w:val="hybridMultilevel"/>
    <w:tmpl w:val="FFFFFFFF"/>
    <w:lvl w:ilvl="0" w:tplc="1BB2B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6A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2E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23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07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766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6F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E3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2B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1006B"/>
    <w:multiLevelType w:val="hybridMultilevel"/>
    <w:tmpl w:val="7E3E83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64ED9"/>
    <w:multiLevelType w:val="hybridMultilevel"/>
    <w:tmpl w:val="248A2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80B87"/>
    <w:multiLevelType w:val="hybridMultilevel"/>
    <w:tmpl w:val="C1E883C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A51991"/>
    <w:multiLevelType w:val="hybridMultilevel"/>
    <w:tmpl w:val="03703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D1A96"/>
    <w:multiLevelType w:val="hybridMultilevel"/>
    <w:tmpl w:val="FFFFFFFF"/>
    <w:lvl w:ilvl="0" w:tplc="46AC9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00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A5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26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20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28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AE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03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948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570AC"/>
    <w:multiLevelType w:val="hybridMultilevel"/>
    <w:tmpl w:val="96248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393651">
    <w:abstractNumId w:val="16"/>
  </w:num>
  <w:num w:numId="2" w16cid:durableId="1096830927">
    <w:abstractNumId w:val="2"/>
  </w:num>
  <w:num w:numId="3" w16cid:durableId="106313471">
    <w:abstractNumId w:val="18"/>
  </w:num>
  <w:num w:numId="4" w16cid:durableId="91780413">
    <w:abstractNumId w:val="0"/>
  </w:num>
  <w:num w:numId="5" w16cid:durableId="216284462">
    <w:abstractNumId w:val="6"/>
  </w:num>
  <w:num w:numId="6" w16cid:durableId="1815759805">
    <w:abstractNumId w:val="5"/>
  </w:num>
  <w:num w:numId="7" w16cid:durableId="647176795">
    <w:abstractNumId w:val="15"/>
  </w:num>
  <w:num w:numId="8" w16cid:durableId="377976484">
    <w:abstractNumId w:val="9"/>
  </w:num>
  <w:num w:numId="9" w16cid:durableId="1219588451">
    <w:abstractNumId w:val="11"/>
  </w:num>
  <w:num w:numId="10" w16cid:durableId="463502442">
    <w:abstractNumId w:val="21"/>
  </w:num>
  <w:num w:numId="11" w16cid:durableId="1202592446">
    <w:abstractNumId w:val="24"/>
  </w:num>
  <w:num w:numId="12" w16cid:durableId="1065108814">
    <w:abstractNumId w:val="23"/>
  </w:num>
  <w:num w:numId="13" w16cid:durableId="588580821">
    <w:abstractNumId w:val="8"/>
  </w:num>
  <w:num w:numId="14" w16cid:durableId="742028500">
    <w:abstractNumId w:val="13"/>
  </w:num>
  <w:num w:numId="15" w16cid:durableId="1686399924">
    <w:abstractNumId w:val="35"/>
  </w:num>
  <w:num w:numId="16" w16cid:durableId="1390569669">
    <w:abstractNumId w:val="30"/>
  </w:num>
  <w:num w:numId="17" w16cid:durableId="333800326">
    <w:abstractNumId w:val="26"/>
  </w:num>
  <w:num w:numId="18" w16cid:durableId="492185497">
    <w:abstractNumId w:val="29"/>
  </w:num>
  <w:num w:numId="19" w16cid:durableId="2123497522">
    <w:abstractNumId w:val="33"/>
  </w:num>
  <w:num w:numId="20" w16cid:durableId="826093527">
    <w:abstractNumId w:val="10"/>
  </w:num>
  <w:num w:numId="21" w16cid:durableId="1658609936">
    <w:abstractNumId w:val="34"/>
  </w:num>
  <w:num w:numId="22" w16cid:durableId="498614223">
    <w:abstractNumId w:val="19"/>
  </w:num>
  <w:num w:numId="23" w16cid:durableId="1916620711">
    <w:abstractNumId w:val="28"/>
  </w:num>
  <w:num w:numId="24" w16cid:durableId="786117783">
    <w:abstractNumId w:val="25"/>
  </w:num>
  <w:num w:numId="25" w16cid:durableId="1800219413">
    <w:abstractNumId w:val="4"/>
  </w:num>
  <w:num w:numId="26" w16cid:durableId="1593854172">
    <w:abstractNumId w:val="7"/>
  </w:num>
  <w:num w:numId="27" w16cid:durableId="1152672410">
    <w:abstractNumId w:val="31"/>
  </w:num>
  <w:num w:numId="28" w16cid:durableId="1615408825">
    <w:abstractNumId w:val="22"/>
  </w:num>
  <w:num w:numId="29" w16cid:durableId="1905792265">
    <w:abstractNumId w:val="14"/>
  </w:num>
  <w:num w:numId="30" w16cid:durableId="1061249020">
    <w:abstractNumId w:val="3"/>
  </w:num>
  <w:num w:numId="31" w16cid:durableId="1853301730">
    <w:abstractNumId w:val="17"/>
  </w:num>
  <w:num w:numId="32" w16cid:durableId="55011439">
    <w:abstractNumId w:val="20"/>
  </w:num>
  <w:num w:numId="33" w16cid:durableId="1604874270">
    <w:abstractNumId w:val="12"/>
  </w:num>
  <w:num w:numId="34" w16cid:durableId="1771119761">
    <w:abstractNumId w:val="36"/>
  </w:num>
  <w:num w:numId="35" w16cid:durableId="386295507">
    <w:abstractNumId w:val="32"/>
  </w:num>
  <w:num w:numId="36" w16cid:durableId="1962421537">
    <w:abstractNumId w:val="1"/>
  </w:num>
  <w:num w:numId="37" w16cid:durableId="153283648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7C"/>
    <w:rsid w:val="000049D6"/>
    <w:rsid w:val="00006322"/>
    <w:rsid w:val="00011581"/>
    <w:rsid w:val="000129D1"/>
    <w:rsid w:val="00012D6D"/>
    <w:rsid w:val="0004247C"/>
    <w:rsid w:val="0004534C"/>
    <w:rsid w:val="000711D2"/>
    <w:rsid w:val="00080417"/>
    <w:rsid w:val="000818E4"/>
    <w:rsid w:val="000D2DBF"/>
    <w:rsid w:val="000D37AF"/>
    <w:rsid w:val="000D6988"/>
    <w:rsid w:val="000E6733"/>
    <w:rsid w:val="000F21B6"/>
    <w:rsid w:val="000F4CC5"/>
    <w:rsid w:val="001006FF"/>
    <w:rsid w:val="00110DD6"/>
    <w:rsid w:val="001179AF"/>
    <w:rsid w:val="0012086E"/>
    <w:rsid w:val="00123D61"/>
    <w:rsid w:val="001351D6"/>
    <w:rsid w:val="00150DE8"/>
    <w:rsid w:val="00155792"/>
    <w:rsid w:val="001730EB"/>
    <w:rsid w:val="001733F7"/>
    <w:rsid w:val="0017654B"/>
    <w:rsid w:val="00183E66"/>
    <w:rsid w:val="00186470"/>
    <w:rsid w:val="00193C68"/>
    <w:rsid w:val="001A03FC"/>
    <w:rsid w:val="001B49A0"/>
    <w:rsid w:val="001C22C5"/>
    <w:rsid w:val="001E1C19"/>
    <w:rsid w:val="001E3D0E"/>
    <w:rsid w:val="001E75AB"/>
    <w:rsid w:val="002037C7"/>
    <w:rsid w:val="00205E31"/>
    <w:rsid w:val="00234862"/>
    <w:rsid w:val="002557F7"/>
    <w:rsid w:val="0025757D"/>
    <w:rsid w:val="00261B13"/>
    <w:rsid w:val="00265F02"/>
    <w:rsid w:val="00266CEE"/>
    <w:rsid w:val="00282385"/>
    <w:rsid w:val="00285DD5"/>
    <w:rsid w:val="00286F9C"/>
    <w:rsid w:val="002A2A88"/>
    <w:rsid w:val="002B6501"/>
    <w:rsid w:val="002C1F9D"/>
    <w:rsid w:val="002C7720"/>
    <w:rsid w:val="002D3E89"/>
    <w:rsid w:val="002E0DC2"/>
    <w:rsid w:val="002F2C65"/>
    <w:rsid w:val="00305FC5"/>
    <w:rsid w:val="00312FCB"/>
    <w:rsid w:val="003273E7"/>
    <w:rsid w:val="003467E1"/>
    <w:rsid w:val="00354EBF"/>
    <w:rsid w:val="00354F85"/>
    <w:rsid w:val="00385A61"/>
    <w:rsid w:val="0039620C"/>
    <w:rsid w:val="003B7626"/>
    <w:rsid w:val="003C2958"/>
    <w:rsid w:val="003C3C7E"/>
    <w:rsid w:val="003D32E0"/>
    <w:rsid w:val="003F14D7"/>
    <w:rsid w:val="003F3E92"/>
    <w:rsid w:val="00426AE3"/>
    <w:rsid w:val="00431FDF"/>
    <w:rsid w:val="00437C21"/>
    <w:rsid w:val="0044427A"/>
    <w:rsid w:val="00462494"/>
    <w:rsid w:val="004651FB"/>
    <w:rsid w:val="00471772"/>
    <w:rsid w:val="00475536"/>
    <w:rsid w:val="004877AB"/>
    <w:rsid w:val="004935A7"/>
    <w:rsid w:val="00496885"/>
    <w:rsid w:val="004A0244"/>
    <w:rsid w:val="004B30E4"/>
    <w:rsid w:val="004C37C9"/>
    <w:rsid w:val="004C5D86"/>
    <w:rsid w:val="004D041A"/>
    <w:rsid w:val="004D3318"/>
    <w:rsid w:val="004E19A1"/>
    <w:rsid w:val="004E69C6"/>
    <w:rsid w:val="004F361B"/>
    <w:rsid w:val="004F3C30"/>
    <w:rsid w:val="0050372E"/>
    <w:rsid w:val="00503EB7"/>
    <w:rsid w:val="00530AA3"/>
    <w:rsid w:val="005429F4"/>
    <w:rsid w:val="00546C9A"/>
    <w:rsid w:val="00555E57"/>
    <w:rsid w:val="0057125B"/>
    <w:rsid w:val="005A1ACD"/>
    <w:rsid w:val="005B0C38"/>
    <w:rsid w:val="005B345A"/>
    <w:rsid w:val="005C4655"/>
    <w:rsid w:val="005D6BEE"/>
    <w:rsid w:val="005D79D8"/>
    <w:rsid w:val="00600D9A"/>
    <w:rsid w:val="00636367"/>
    <w:rsid w:val="00642519"/>
    <w:rsid w:val="00646279"/>
    <w:rsid w:val="00647DAC"/>
    <w:rsid w:val="0066438B"/>
    <w:rsid w:val="00667018"/>
    <w:rsid w:val="00670ED9"/>
    <w:rsid w:val="006729B3"/>
    <w:rsid w:val="006731D4"/>
    <w:rsid w:val="00686F8D"/>
    <w:rsid w:val="00697994"/>
    <w:rsid w:val="006A5C6F"/>
    <w:rsid w:val="006D1C12"/>
    <w:rsid w:val="006E261C"/>
    <w:rsid w:val="006E6CAC"/>
    <w:rsid w:val="006E7D7D"/>
    <w:rsid w:val="00731381"/>
    <w:rsid w:val="00794463"/>
    <w:rsid w:val="00796D01"/>
    <w:rsid w:val="007A73F7"/>
    <w:rsid w:val="007B345B"/>
    <w:rsid w:val="007C0892"/>
    <w:rsid w:val="007E2B29"/>
    <w:rsid w:val="00825168"/>
    <w:rsid w:val="00826969"/>
    <w:rsid w:val="0085326F"/>
    <w:rsid w:val="00894D55"/>
    <w:rsid w:val="008A2703"/>
    <w:rsid w:val="008A608C"/>
    <w:rsid w:val="008B1076"/>
    <w:rsid w:val="008B2D7C"/>
    <w:rsid w:val="008C0792"/>
    <w:rsid w:val="008C355B"/>
    <w:rsid w:val="008C7E80"/>
    <w:rsid w:val="008D07C5"/>
    <w:rsid w:val="008E426E"/>
    <w:rsid w:val="0091339D"/>
    <w:rsid w:val="00927D86"/>
    <w:rsid w:val="00933199"/>
    <w:rsid w:val="009368D3"/>
    <w:rsid w:val="00941276"/>
    <w:rsid w:val="00957DF0"/>
    <w:rsid w:val="00976444"/>
    <w:rsid w:val="0097708A"/>
    <w:rsid w:val="009938FE"/>
    <w:rsid w:val="009A3A77"/>
    <w:rsid w:val="009B3839"/>
    <w:rsid w:val="009C5A02"/>
    <w:rsid w:val="009C6D3F"/>
    <w:rsid w:val="009D6B23"/>
    <w:rsid w:val="009E1881"/>
    <w:rsid w:val="009E234A"/>
    <w:rsid w:val="009E27F8"/>
    <w:rsid w:val="009E465B"/>
    <w:rsid w:val="009F21BE"/>
    <w:rsid w:val="00A14E20"/>
    <w:rsid w:val="00A165D3"/>
    <w:rsid w:val="00A214A3"/>
    <w:rsid w:val="00A35EE3"/>
    <w:rsid w:val="00A3678F"/>
    <w:rsid w:val="00A43BA7"/>
    <w:rsid w:val="00A65BBC"/>
    <w:rsid w:val="00A829E1"/>
    <w:rsid w:val="00A95724"/>
    <w:rsid w:val="00A95791"/>
    <w:rsid w:val="00AA455E"/>
    <w:rsid w:val="00AB24CF"/>
    <w:rsid w:val="00AB40BA"/>
    <w:rsid w:val="00AC11AC"/>
    <w:rsid w:val="00AC252A"/>
    <w:rsid w:val="00AC4BDE"/>
    <w:rsid w:val="00AE43E0"/>
    <w:rsid w:val="00AF3ACD"/>
    <w:rsid w:val="00B02FE8"/>
    <w:rsid w:val="00B04179"/>
    <w:rsid w:val="00B06549"/>
    <w:rsid w:val="00B1052D"/>
    <w:rsid w:val="00B2045D"/>
    <w:rsid w:val="00B25048"/>
    <w:rsid w:val="00B25DA4"/>
    <w:rsid w:val="00B26FC7"/>
    <w:rsid w:val="00B32592"/>
    <w:rsid w:val="00B40E08"/>
    <w:rsid w:val="00B51118"/>
    <w:rsid w:val="00B51BE8"/>
    <w:rsid w:val="00B53BF7"/>
    <w:rsid w:val="00B57740"/>
    <w:rsid w:val="00B6331D"/>
    <w:rsid w:val="00B76253"/>
    <w:rsid w:val="00B81AE8"/>
    <w:rsid w:val="00BA3D3E"/>
    <w:rsid w:val="00BB2100"/>
    <w:rsid w:val="00BB5D18"/>
    <w:rsid w:val="00BC2AD4"/>
    <w:rsid w:val="00BE51CA"/>
    <w:rsid w:val="00BF173F"/>
    <w:rsid w:val="00BF2356"/>
    <w:rsid w:val="00BF327F"/>
    <w:rsid w:val="00BF36ED"/>
    <w:rsid w:val="00C028B0"/>
    <w:rsid w:val="00C43095"/>
    <w:rsid w:val="00C47186"/>
    <w:rsid w:val="00C47F92"/>
    <w:rsid w:val="00C51F30"/>
    <w:rsid w:val="00C55D06"/>
    <w:rsid w:val="00C64899"/>
    <w:rsid w:val="00C71213"/>
    <w:rsid w:val="00C81F53"/>
    <w:rsid w:val="00C8377B"/>
    <w:rsid w:val="00C971C7"/>
    <w:rsid w:val="00CC57A5"/>
    <w:rsid w:val="00CD4139"/>
    <w:rsid w:val="00CF6314"/>
    <w:rsid w:val="00D025E3"/>
    <w:rsid w:val="00D14132"/>
    <w:rsid w:val="00D249F9"/>
    <w:rsid w:val="00D26DB1"/>
    <w:rsid w:val="00D26EC0"/>
    <w:rsid w:val="00D30DDB"/>
    <w:rsid w:val="00D5249E"/>
    <w:rsid w:val="00D600C0"/>
    <w:rsid w:val="00D65B38"/>
    <w:rsid w:val="00D71293"/>
    <w:rsid w:val="00D7299D"/>
    <w:rsid w:val="00D95E5C"/>
    <w:rsid w:val="00DA13E8"/>
    <w:rsid w:val="00DB3A5D"/>
    <w:rsid w:val="00DD080D"/>
    <w:rsid w:val="00DD497A"/>
    <w:rsid w:val="00DF633D"/>
    <w:rsid w:val="00E00508"/>
    <w:rsid w:val="00E15845"/>
    <w:rsid w:val="00E24093"/>
    <w:rsid w:val="00E5205F"/>
    <w:rsid w:val="00E602BB"/>
    <w:rsid w:val="00E802AF"/>
    <w:rsid w:val="00E8058F"/>
    <w:rsid w:val="00E80A59"/>
    <w:rsid w:val="00E83350"/>
    <w:rsid w:val="00E8573B"/>
    <w:rsid w:val="00E9179B"/>
    <w:rsid w:val="00E94F28"/>
    <w:rsid w:val="00EA1127"/>
    <w:rsid w:val="00EB514D"/>
    <w:rsid w:val="00EC5C6A"/>
    <w:rsid w:val="00ED44C4"/>
    <w:rsid w:val="00ED7090"/>
    <w:rsid w:val="00EE5DB6"/>
    <w:rsid w:val="00F12A17"/>
    <w:rsid w:val="00F15780"/>
    <w:rsid w:val="00F21978"/>
    <w:rsid w:val="00F35AA8"/>
    <w:rsid w:val="00F5662A"/>
    <w:rsid w:val="00F57190"/>
    <w:rsid w:val="00F6658B"/>
    <w:rsid w:val="00F66E03"/>
    <w:rsid w:val="00F8199A"/>
    <w:rsid w:val="00F82175"/>
    <w:rsid w:val="00F8616F"/>
    <w:rsid w:val="00F878A7"/>
    <w:rsid w:val="00F9182E"/>
    <w:rsid w:val="00FA1276"/>
    <w:rsid w:val="00FB555F"/>
    <w:rsid w:val="00FC0D6B"/>
    <w:rsid w:val="00FC100E"/>
    <w:rsid w:val="00FD4A1E"/>
    <w:rsid w:val="00FD681D"/>
    <w:rsid w:val="00FE0531"/>
    <w:rsid w:val="25E4441F"/>
    <w:rsid w:val="300D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5ffff"/>
    </o:shapedefaults>
    <o:shapelayout v:ext="edit">
      <o:idmap v:ext="edit" data="1"/>
    </o:shapelayout>
  </w:shapeDefaults>
  <w:decimalSymbol w:val="."/>
  <w:listSeparator w:val=","/>
  <w14:docId w14:val="4BAA2FF6"/>
  <w15:chartTrackingRefBased/>
  <w15:docId w15:val="{679E73EA-9477-46DF-841D-604DA5B1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D7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4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D7C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B2D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D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D7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64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F14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Header">
    <w:name w:val="header"/>
    <w:basedOn w:val="Normal"/>
    <w:link w:val="HeaderChar"/>
    <w:uiPriority w:val="99"/>
    <w:unhideWhenUsed/>
    <w:rsid w:val="00011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581"/>
  </w:style>
  <w:style w:type="paragraph" w:styleId="Footer">
    <w:name w:val="footer"/>
    <w:basedOn w:val="Normal"/>
    <w:link w:val="FooterChar"/>
    <w:uiPriority w:val="99"/>
    <w:unhideWhenUsed/>
    <w:rsid w:val="00011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581"/>
  </w:style>
  <w:style w:type="character" w:styleId="Hyperlink">
    <w:name w:val="Hyperlink"/>
    <w:basedOn w:val="DefaultParagraphFont"/>
    <w:uiPriority w:val="99"/>
    <w:unhideWhenUsed/>
    <w:rsid w:val="006E6C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CA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6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6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67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7E1"/>
    <w:rPr>
      <w:b/>
      <w:bCs/>
      <w:sz w:val="20"/>
      <w:szCs w:val="20"/>
    </w:rPr>
  </w:style>
  <w:style w:type="paragraph" w:customStyle="1" w:styleId="pf0">
    <w:name w:val="pf0"/>
    <w:basedOn w:val="Normal"/>
    <w:rsid w:val="000F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0F21B6"/>
    <w:rPr>
      <w:rFonts w:ascii="Segoe UI" w:hAnsi="Segoe UI" w:cs="Segoe UI" w:hint="default"/>
      <w:sz w:val="18"/>
      <w:szCs w:val="18"/>
    </w:rPr>
  </w:style>
  <w:style w:type="table" w:customStyle="1" w:styleId="TableGrid0">
    <w:name w:val="TableGrid"/>
    <w:rsid w:val="00AC11AC"/>
    <w:pPr>
      <w:spacing w:after="0" w:line="240" w:lineRule="auto"/>
    </w:pPr>
    <w:rPr>
      <w:lang w:eastAsia="en-S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C11AC"/>
    <w:pPr>
      <w:spacing w:after="0" w:line="240" w:lineRule="auto"/>
    </w:pPr>
    <w:rPr>
      <w:lang w:eastAsia="en-S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5662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31C64432B4E45B10654D7BF3B6637" ma:contentTypeVersion="10" ma:contentTypeDescription="Create a new document." ma:contentTypeScope="" ma:versionID="075c87c9eb0faa9c6e5188fa3bf03e00">
  <xsd:schema xmlns:xsd="http://www.w3.org/2001/XMLSchema" xmlns:xs="http://www.w3.org/2001/XMLSchema" xmlns:p="http://schemas.microsoft.com/office/2006/metadata/properties" xmlns:ns2="d2bfba66-a848-471b-9edd-3df8c34660ef" xmlns:ns3="340aa86d-a7bd-40f1-a8eb-6ad6edebcd27" targetNamespace="http://schemas.microsoft.com/office/2006/metadata/properties" ma:root="true" ma:fieldsID="8c7544b6c98c84021d8e7a1bef147211" ns2:_="" ns3:_="">
    <xsd:import namespace="d2bfba66-a848-471b-9edd-3df8c34660ef"/>
    <xsd:import namespace="340aa86d-a7bd-40f1-a8eb-6ad6edebc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fba66-a848-471b-9edd-3df8c3466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aa86d-a7bd-40f1-a8eb-6ad6edebc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7EFC17-67E5-48B4-8581-23B27C064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0C082A-E842-4BE4-9250-7438E182E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fba66-a848-471b-9edd-3df8c34660ef"/>
    <ds:schemaRef ds:uri="340aa86d-a7bd-40f1-a8eb-6ad6edebc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EFB3D-9F00-40B9-87C6-03304CE88F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 Zhiqi</dc:creator>
  <cp:keywords/>
  <dc:description/>
  <cp:lastModifiedBy>Lim Chi Cheng Christina</cp:lastModifiedBy>
  <cp:revision>3</cp:revision>
  <cp:lastPrinted>2025-04-17T11:58:00Z</cp:lastPrinted>
  <dcterms:created xsi:type="dcterms:W3CDTF">2025-04-24T08:59:00Z</dcterms:created>
  <dcterms:modified xsi:type="dcterms:W3CDTF">2025-04-24T09:05:00Z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0x0101009A531C64432B4E45B10654D7BF3B6637</vt:lpwstr>
  </property>
</Properties>
</file>